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1C5" w:rsidRPr="00D90C49" w:rsidRDefault="00D90C49" w:rsidP="00D90C49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15 февраля 2006 года N 116</w:t>
      </w:r>
    </w:p>
    <w:p w:rsidR="001E41C5" w:rsidRPr="00D90C49" w:rsidRDefault="001E41C5" w:rsidP="00D90C49">
      <w:pPr>
        <w:pStyle w:val="ConsPlusTitle"/>
        <w:widowControl/>
        <w:contextualSpacing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>УКАЗ</w:t>
      </w:r>
    </w:p>
    <w:p w:rsidR="001E41C5" w:rsidRPr="00D90C49" w:rsidRDefault="001E41C5" w:rsidP="00D90C49">
      <w:pPr>
        <w:pStyle w:val="ConsPlusTitle"/>
        <w:widowControl/>
        <w:contextualSpacing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>ПРЕЗИДЕНТА РОССИЙСКОЙ ФЕДЕРАЦИИ</w:t>
      </w:r>
    </w:p>
    <w:p w:rsidR="001E41C5" w:rsidRPr="00D90C49" w:rsidRDefault="001E41C5" w:rsidP="00D90C49">
      <w:pPr>
        <w:pStyle w:val="ConsPlusTitle"/>
        <w:widowControl/>
        <w:contextualSpacing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>О МЕРАХ ПО ПРОТИВОДЕЙСТВИЮ ТЕРРОРИЗМУ</w:t>
      </w:r>
    </w:p>
    <w:p w:rsidR="001E41C5" w:rsidRPr="00D90C49" w:rsidRDefault="001E41C5" w:rsidP="00D90C49">
      <w:pPr>
        <w:autoSpaceDE w:val="0"/>
        <w:autoSpaceDN w:val="0"/>
        <w:adjustRightInd w:val="0"/>
        <w:contextualSpacing/>
        <w:jc w:val="center"/>
        <w:rPr>
          <w:sz w:val="24"/>
          <w:szCs w:val="24"/>
        </w:rPr>
      </w:pPr>
      <w:proofErr w:type="gramStart"/>
      <w:r w:rsidRPr="00D90C49">
        <w:rPr>
          <w:sz w:val="24"/>
          <w:szCs w:val="24"/>
        </w:rPr>
        <w:t xml:space="preserve">(в ред. Указов Президента РФ от 02.08.2006 </w:t>
      </w:r>
      <w:hyperlink r:id="rId6" w:history="1">
        <w:r w:rsidRPr="00D90C49">
          <w:rPr>
            <w:sz w:val="24"/>
            <w:szCs w:val="24"/>
          </w:rPr>
          <w:t>N 832с</w:t>
        </w:r>
      </w:hyperlink>
      <w:r w:rsidRPr="00D90C49">
        <w:rPr>
          <w:sz w:val="24"/>
          <w:szCs w:val="24"/>
        </w:rPr>
        <w:t>,</w:t>
      </w:r>
      <w:proofErr w:type="gramEnd"/>
    </w:p>
    <w:p w:rsidR="001E41C5" w:rsidRPr="00D90C49" w:rsidRDefault="001E41C5" w:rsidP="00D90C49">
      <w:pPr>
        <w:autoSpaceDE w:val="0"/>
        <w:autoSpaceDN w:val="0"/>
        <w:adjustRightInd w:val="0"/>
        <w:contextualSpacing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 xml:space="preserve">от 04.11.2007 </w:t>
      </w:r>
      <w:hyperlink r:id="rId7" w:history="1">
        <w:r w:rsidRPr="00D90C49">
          <w:rPr>
            <w:sz w:val="24"/>
            <w:szCs w:val="24"/>
          </w:rPr>
          <w:t>N 1470</w:t>
        </w:r>
      </w:hyperlink>
      <w:r w:rsidRPr="00D90C49">
        <w:rPr>
          <w:sz w:val="24"/>
          <w:szCs w:val="24"/>
        </w:rPr>
        <w:t xml:space="preserve">, от 29.02.2008 </w:t>
      </w:r>
      <w:hyperlink r:id="rId8" w:history="1">
        <w:r w:rsidRPr="00D90C49">
          <w:rPr>
            <w:sz w:val="24"/>
            <w:szCs w:val="24"/>
          </w:rPr>
          <w:t>N 284</w:t>
        </w:r>
      </w:hyperlink>
      <w:r w:rsidRPr="00D90C49">
        <w:rPr>
          <w:sz w:val="24"/>
          <w:szCs w:val="24"/>
        </w:rPr>
        <w:t>,</w:t>
      </w:r>
    </w:p>
    <w:p w:rsidR="001E41C5" w:rsidRPr="00D90C49" w:rsidRDefault="001E41C5" w:rsidP="00D90C49">
      <w:pPr>
        <w:autoSpaceDE w:val="0"/>
        <w:autoSpaceDN w:val="0"/>
        <w:adjustRightInd w:val="0"/>
        <w:contextualSpacing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 xml:space="preserve">от 08.08.2008 </w:t>
      </w:r>
      <w:hyperlink r:id="rId9" w:history="1">
        <w:r w:rsidRPr="00D90C49">
          <w:rPr>
            <w:sz w:val="24"/>
            <w:szCs w:val="24"/>
          </w:rPr>
          <w:t>N 1188</w:t>
        </w:r>
      </w:hyperlink>
      <w:r w:rsidRPr="00D90C49">
        <w:rPr>
          <w:sz w:val="24"/>
          <w:szCs w:val="24"/>
        </w:rPr>
        <w:t xml:space="preserve">, от 04.06.2009 </w:t>
      </w:r>
      <w:hyperlink r:id="rId10" w:history="1">
        <w:r w:rsidRPr="00D90C49">
          <w:rPr>
            <w:sz w:val="24"/>
            <w:szCs w:val="24"/>
          </w:rPr>
          <w:t>N 631</w:t>
        </w:r>
      </w:hyperlink>
      <w:r w:rsidRPr="00D90C49">
        <w:rPr>
          <w:sz w:val="24"/>
          <w:szCs w:val="24"/>
        </w:rPr>
        <w:t>,</w:t>
      </w:r>
    </w:p>
    <w:p w:rsidR="001E41C5" w:rsidRPr="00D90C49" w:rsidRDefault="001E41C5" w:rsidP="00D90C49">
      <w:pPr>
        <w:autoSpaceDE w:val="0"/>
        <w:autoSpaceDN w:val="0"/>
        <w:adjustRightInd w:val="0"/>
        <w:contextualSpacing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 xml:space="preserve">от 10.11.2009 </w:t>
      </w:r>
      <w:hyperlink r:id="rId11" w:history="1">
        <w:r w:rsidRPr="00D90C49">
          <w:rPr>
            <w:sz w:val="24"/>
            <w:szCs w:val="24"/>
          </w:rPr>
          <w:t>N 1267</w:t>
        </w:r>
      </w:hyperlink>
      <w:r w:rsidRPr="00D90C49">
        <w:rPr>
          <w:sz w:val="24"/>
          <w:szCs w:val="24"/>
        </w:rPr>
        <w:t xml:space="preserve">, от 22.04.2010 </w:t>
      </w:r>
      <w:hyperlink r:id="rId12" w:history="1">
        <w:r w:rsidRPr="00D90C49">
          <w:rPr>
            <w:sz w:val="24"/>
            <w:szCs w:val="24"/>
          </w:rPr>
          <w:t>N 500</w:t>
        </w:r>
      </w:hyperlink>
      <w:r w:rsidRPr="00D90C49">
        <w:rPr>
          <w:sz w:val="24"/>
          <w:szCs w:val="24"/>
        </w:rPr>
        <w:t>,</w:t>
      </w:r>
    </w:p>
    <w:p w:rsidR="001E41C5" w:rsidRPr="00D90C49" w:rsidRDefault="001E41C5" w:rsidP="00D90C49">
      <w:pPr>
        <w:autoSpaceDE w:val="0"/>
        <w:autoSpaceDN w:val="0"/>
        <w:adjustRightInd w:val="0"/>
        <w:contextualSpacing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 xml:space="preserve">от 08.10.2010 </w:t>
      </w:r>
      <w:hyperlink r:id="rId13" w:history="1">
        <w:r w:rsidRPr="00D90C49">
          <w:rPr>
            <w:sz w:val="24"/>
            <w:szCs w:val="24"/>
          </w:rPr>
          <w:t>N 1222</w:t>
        </w:r>
      </w:hyperlink>
      <w:r w:rsidRPr="00D90C49">
        <w:rPr>
          <w:sz w:val="24"/>
          <w:szCs w:val="24"/>
        </w:rPr>
        <w:t>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В целях совершенствования государственного управления в области противодействия терроризму постановляю: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1. Образовать Национальный антитеррористический комитет (далее - Комитет).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2. Установить, что председателем Национального антитеррористического комитета (далее - председатель Комитета) по должности является директор Федеральной службы безопасности Российской Федерации.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3. Образовать для координации деятельности территориальных органов федеральных органов исполнительной власти, органов исполнительной власти субъектов Российской Федерации и органов местного самоуправления по профилактике терроризма, а также по минимизации и ликвидации последствий его проявлений антитеррористические комиссии в субъектах Российской Федерации.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Руководителями антитеррористических комиссий в субъектах Российской Федерации по должности являются высшие должностные лица (руководители высших исполнительных органов государственной власти) субъектов Российской Федерации.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4. Для организации планирования применения сил и средств федеральных органов исполнительной власти и их территориальных органов по борьбе с терроризмом, а также для управления контртеррористическими операциями образовать: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а) в составе Комитета - Федеральный оперативный штаб;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б) оперативные штабы в субъектах Российской Федерации.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(</w:t>
      </w:r>
      <w:proofErr w:type="gramStart"/>
      <w:r w:rsidRPr="00D90C49">
        <w:rPr>
          <w:sz w:val="24"/>
          <w:szCs w:val="24"/>
        </w:rPr>
        <w:t>п</w:t>
      </w:r>
      <w:proofErr w:type="gramEnd"/>
      <w:r w:rsidRPr="00D90C49">
        <w:rPr>
          <w:sz w:val="24"/>
          <w:szCs w:val="24"/>
        </w:rPr>
        <w:t xml:space="preserve">. 4 в ред. </w:t>
      </w:r>
      <w:hyperlink r:id="rId14" w:history="1">
        <w:r w:rsidRPr="00D90C49">
          <w:rPr>
            <w:sz w:val="24"/>
            <w:szCs w:val="24"/>
          </w:rPr>
          <w:t>Указа</w:t>
        </w:r>
      </w:hyperlink>
      <w:r w:rsidRPr="00D90C49">
        <w:rPr>
          <w:sz w:val="24"/>
          <w:szCs w:val="24"/>
        </w:rPr>
        <w:t xml:space="preserve"> Президента РФ от 02.08.2006 N 832с)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4.1. Возложить функцию по непосредственному руководству специальными силами и средствами по обнаружению и пресечению деятельности террористических организаций и групп, их лидеров и лиц, участвующих в организации и осуществлении террористических актов на территории Северо-Кавказского региона Российской Федерации, на оперативные штабы в субъектах Российской Федерации, на территориях которых дислоцируются указанные силы и средства.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Возложить на оперативный штаб в Чеченской Республике дополнительно функцию по организации планирования применения на территории Чеченской Республики выделенных сил и средств Объединенной группировки войск (сил) по проведению контртеррористических операций на территории Северо-Кавказского региона Российской Федерации (далее - Объединенная группировка).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Командующему Объединенной группировкой выполнять указания руководителя оперативного штаба в Чеченской Республике при решении возложенных на штаб задач и по заявке руководителя этого штаба выделять необходимые силы и средства, в том числе средства материально-технического обеспечения. По заявкам руководителей оперативных штабов в субъектах Российской Федерации, имеющих общую административную границу с Чеченской Республикой, согласованным с оперативным штабом в Чеченской Республике, выделять силы и средства, необходимые для проведения контртеррористических операций.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proofErr w:type="gramStart"/>
      <w:r w:rsidRPr="00D90C49">
        <w:rPr>
          <w:sz w:val="24"/>
          <w:szCs w:val="24"/>
        </w:rPr>
        <w:t>Привлечение сил и средств Объединенной группировки к участию в проведении мероприятий по борьбе с терроризмом на территориях субъектов Российской Федерации, находящихся в пределах Южного федерального округа и не имеющих общей административной границы с Чеченской Республикой, осуществлять по решению Федерального оперативного штаба на основании заявки руководителя оперативного штаба в соответствующем субъекте Российской Федерации.</w:t>
      </w:r>
      <w:proofErr w:type="gramEnd"/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(п. 4.1 в ред. </w:t>
      </w:r>
      <w:hyperlink r:id="rId15" w:history="1">
        <w:r w:rsidRPr="00D90C49">
          <w:rPr>
            <w:sz w:val="24"/>
            <w:szCs w:val="24"/>
          </w:rPr>
          <w:t>Указа</w:t>
        </w:r>
      </w:hyperlink>
      <w:r w:rsidRPr="00D90C49">
        <w:rPr>
          <w:sz w:val="24"/>
          <w:szCs w:val="24"/>
        </w:rPr>
        <w:t xml:space="preserve"> Президента РФ от 10.11.2009 N 1267)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5. Установить, что: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а) решения Федерального оперативного штаба, принятые в соответствии с его компетенцией, обязательны для всех государственных органов, представители которых входят в его состав и в состав оперативных штабов в субъектах Российской </w:t>
      </w:r>
      <w:proofErr w:type="spellStart"/>
      <w:r w:rsidRPr="00D90C49">
        <w:rPr>
          <w:sz w:val="24"/>
          <w:szCs w:val="24"/>
        </w:rPr>
        <w:t>Федерации</w:t>
      </w:r>
      <w:proofErr w:type="gramStart"/>
      <w:r w:rsidRPr="00D90C49">
        <w:rPr>
          <w:sz w:val="24"/>
          <w:szCs w:val="24"/>
        </w:rPr>
        <w:t>;б</w:t>
      </w:r>
      <w:proofErr w:type="spellEnd"/>
      <w:proofErr w:type="gramEnd"/>
      <w:r w:rsidRPr="00D90C49">
        <w:rPr>
          <w:sz w:val="24"/>
          <w:szCs w:val="24"/>
        </w:rPr>
        <w:t>) решения оперативных штабов в субъектах Российской Федерации, принятые в соответствии с их компетенцией, обязательны для всех государственных органов, представители которых входят в их состав.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6. Установить, что: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lastRenderedPageBreak/>
        <w:t>а) руководителя Федерального оперативного штаба назначает председатель Комитета;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б) руководителями оперативных штабов в субъектах Российской Федерации, по должности являются руководители территориальных органов Федеральной службы безопасности Российской Федерации в соответствующих субъектах Российской Федерации, если председателем Комитета не принято иное решение;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(в ред. Указов Президента РФ от 02.08.2006 </w:t>
      </w:r>
      <w:hyperlink r:id="rId16" w:history="1">
        <w:r w:rsidRPr="00D90C49">
          <w:rPr>
            <w:sz w:val="24"/>
            <w:szCs w:val="24"/>
          </w:rPr>
          <w:t>N 832с</w:t>
        </w:r>
      </w:hyperlink>
      <w:r w:rsidRPr="00D90C49">
        <w:rPr>
          <w:sz w:val="24"/>
          <w:szCs w:val="24"/>
        </w:rPr>
        <w:t xml:space="preserve">, от 10.11.2009 </w:t>
      </w:r>
      <w:hyperlink r:id="rId17" w:history="1">
        <w:r w:rsidRPr="00D90C49">
          <w:rPr>
            <w:sz w:val="24"/>
            <w:szCs w:val="24"/>
          </w:rPr>
          <w:t>N 1267</w:t>
        </w:r>
      </w:hyperlink>
      <w:r w:rsidRPr="00D90C49">
        <w:rPr>
          <w:sz w:val="24"/>
          <w:szCs w:val="24"/>
        </w:rPr>
        <w:t>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в) утратил силу с 1 октября 2009 года. - </w:t>
      </w:r>
      <w:hyperlink r:id="rId18" w:history="1">
        <w:r w:rsidRPr="00D90C49">
          <w:rPr>
            <w:sz w:val="24"/>
            <w:szCs w:val="24"/>
          </w:rPr>
          <w:t>Указ</w:t>
        </w:r>
      </w:hyperlink>
      <w:r w:rsidRPr="00D90C49">
        <w:rPr>
          <w:sz w:val="24"/>
          <w:szCs w:val="24"/>
        </w:rPr>
        <w:t xml:space="preserve"> Президента РФ от 10.11.2009 N 1267;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г) общее руководство деятельностью Объединенной группировки осуществляет Министр внутренних дел Российской Федерации.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(</w:t>
      </w:r>
      <w:proofErr w:type="spellStart"/>
      <w:r w:rsidRPr="00D90C49">
        <w:rPr>
          <w:sz w:val="24"/>
          <w:szCs w:val="24"/>
        </w:rPr>
        <w:t>пп</w:t>
      </w:r>
      <w:proofErr w:type="spellEnd"/>
      <w:r w:rsidRPr="00D90C49">
        <w:rPr>
          <w:sz w:val="24"/>
          <w:szCs w:val="24"/>
        </w:rPr>
        <w:t xml:space="preserve">. "г" введен </w:t>
      </w:r>
      <w:hyperlink r:id="rId19" w:history="1">
        <w:r w:rsidRPr="00D90C49">
          <w:rPr>
            <w:sz w:val="24"/>
            <w:szCs w:val="24"/>
          </w:rPr>
          <w:t>Указом</w:t>
        </w:r>
      </w:hyperlink>
      <w:r w:rsidRPr="00D90C49">
        <w:rPr>
          <w:sz w:val="24"/>
          <w:szCs w:val="24"/>
        </w:rPr>
        <w:t xml:space="preserve"> Президента РФ от 02.08.2006 N 832с, в ред. </w:t>
      </w:r>
      <w:hyperlink r:id="rId20" w:history="1">
        <w:r w:rsidRPr="00D90C49">
          <w:rPr>
            <w:sz w:val="24"/>
            <w:szCs w:val="24"/>
          </w:rPr>
          <w:t>Указа</w:t>
        </w:r>
      </w:hyperlink>
      <w:r w:rsidRPr="00D90C49">
        <w:rPr>
          <w:sz w:val="24"/>
          <w:szCs w:val="24"/>
        </w:rPr>
        <w:t xml:space="preserve"> Президента РФ от 10.11.2009 N 1267)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7. Утратил силу со 2 августа 2006 года. - </w:t>
      </w:r>
      <w:hyperlink r:id="rId21" w:history="1">
        <w:r w:rsidRPr="00D90C49">
          <w:rPr>
            <w:sz w:val="24"/>
            <w:szCs w:val="24"/>
          </w:rPr>
          <w:t>Указ</w:t>
        </w:r>
      </w:hyperlink>
      <w:r w:rsidRPr="00D90C49">
        <w:rPr>
          <w:sz w:val="24"/>
          <w:szCs w:val="24"/>
        </w:rPr>
        <w:t xml:space="preserve"> Президента РФ от 02.08.2006 N 832с.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7.1. </w:t>
      </w:r>
      <w:proofErr w:type="gramStart"/>
      <w:r w:rsidRPr="00D90C49">
        <w:rPr>
          <w:sz w:val="24"/>
          <w:szCs w:val="24"/>
        </w:rPr>
        <w:t>Министерству внутренних дел Российской Федерации совместно с Министерством обороны Российской Федерации до 15 декабря 2006 г. представить в установленном порядке предложения по реорганизации Объединенной группировки, предусмотрев возможность поэтапного вывода в 2007 - 2008 годах подразделений внутренних войск Министерства внутренних дел Российской Федерации и Вооруженных Сил Российской Федерации, дислоцированных в Чеченской Республике на временной основе.</w:t>
      </w:r>
      <w:proofErr w:type="gramEnd"/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(</w:t>
      </w:r>
      <w:proofErr w:type="gramStart"/>
      <w:r w:rsidRPr="00D90C49">
        <w:rPr>
          <w:sz w:val="24"/>
          <w:szCs w:val="24"/>
        </w:rPr>
        <w:t>п</w:t>
      </w:r>
      <w:proofErr w:type="gramEnd"/>
      <w:r w:rsidRPr="00D90C49">
        <w:rPr>
          <w:sz w:val="24"/>
          <w:szCs w:val="24"/>
        </w:rPr>
        <w:t xml:space="preserve">. 7.1 введен </w:t>
      </w:r>
      <w:hyperlink r:id="rId22" w:history="1">
        <w:r w:rsidRPr="00D90C49">
          <w:rPr>
            <w:sz w:val="24"/>
            <w:szCs w:val="24"/>
          </w:rPr>
          <w:t>Указом</w:t>
        </w:r>
      </w:hyperlink>
      <w:r w:rsidRPr="00D90C49">
        <w:rPr>
          <w:sz w:val="24"/>
          <w:szCs w:val="24"/>
        </w:rPr>
        <w:t xml:space="preserve"> Президента РФ от 02.08.2006 N 832с)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8. Преобразовать Комиссию по вопросам координации деятельности федеральных органов исполнительной власти в Южном федеральном округе, образованную </w:t>
      </w:r>
      <w:hyperlink r:id="rId23" w:history="1">
        <w:r w:rsidRPr="00D90C49">
          <w:rPr>
            <w:sz w:val="24"/>
            <w:szCs w:val="24"/>
          </w:rPr>
          <w:t>распоряжением</w:t>
        </w:r>
      </w:hyperlink>
      <w:r w:rsidRPr="00D90C49">
        <w:rPr>
          <w:sz w:val="24"/>
          <w:szCs w:val="24"/>
        </w:rPr>
        <w:t xml:space="preserve"> Президента Российской Федерации от 13 сентября 2004 г. N 421-рп, в Комиссию по вопросам улучшения социально-экономического положения в Южном федеральном округе.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Полномочному представителю Президента Российской Федерации в Южном федеральном округе в 2-недельный срок представить на утверждение проекты положения о Комисс</w:t>
      </w:r>
      <w:proofErr w:type="gramStart"/>
      <w:r w:rsidRPr="00D90C49">
        <w:rPr>
          <w:sz w:val="24"/>
          <w:szCs w:val="24"/>
        </w:rPr>
        <w:t>ии и ее</w:t>
      </w:r>
      <w:proofErr w:type="gramEnd"/>
      <w:r w:rsidRPr="00D90C49">
        <w:rPr>
          <w:sz w:val="24"/>
          <w:szCs w:val="24"/>
        </w:rPr>
        <w:t xml:space="preserve"> состава.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8.1. Преобразовать постоянно действующие группы оперативного управления при антитеррористических комиссиях в субъектах Российской Федерации, находящихся в пределах Южного федерального округа, в группы оперативного управления при оперативных штабах в субъектах Российской Федерации, находящихся в пределах Южного федерального округа.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(</w:t>
      </w:r>
      <w:proofErr w:type="gramStart"/>
      <w:r w:rsidRPr="00D90C49">
        <w:rPr>
          <w:sz w:val="24"/>
          <w:szCs w:val="24"/>
        </w:rPr>
        <w:t>п</w:t>
      </w:r>
      <w:proofErr w:type="gramEnd"/>
      <w:r w:rsidRPr="00D90C49">
        <w:rPr>
          <w:sz w:val="24"/>
          <w:szCs w:val="24"/>
        </w:rPr>
        <w:t xml:space="preserve">. 8.1 введен </w:t>
      </w:r>
      <w:hyperlink r:id="rId24" w:history="1">
        <w:r w:rsidRPr="00D90C49">
          <w:rPr>
            <w:sz w:val="24"/>
            <w:szCs w:val="24"/>
          </w:rPr>
          <w:t>Указом</w:t>
        </w:r>
      </w:hyperlink>
      <w:r w:rsidRPr="00D90C49">
        <w:rPr>
          <w:sz w:val="24"/>
          <w:szCs w:val="24"/>
        </w:rPr>
        <w:t xml:space="preserve"> Президента РФ от 02.08.2006 N 832с)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9. </w:t>
      </w:r>
      <w:proofErr w:type="gramStart"/>
      <w:r w:rsidRPr="00D90C49">
        <w:rPr>
          <w:sz w:val="24"/>
          <w:szCs w:val="24"/>
        </w:rPr>
        <w:t xml:space="preserve">Установить, что в случае совершения террористического акта на территории муниципального образования первоочередные меры по пресечению данного террористического акта до начала работы названных в </w:t>
      </w:r>
      <w:hyperlink r:id="rId25" w:history="1">
        <w:r w:rsidRPr="00D90C49">
          <w:rPr>
            <w:sz w:val="24"/>
            <w:szCs w:val="24"/>
          </w:rPr>
          <w:t>пункте 4</w:t>
        </w:r>
      </w:hyperlink>
      <w:r w:rsidRPr="00D90C49">
        <w:rPr>
          <w:sz w:val="24"/>
          <w:szCs w:val="24"/>
        </w:rPr>
        <w:t xml:space="preserve"> настоящего Указа оперативных штабов осуществляет начальник соответствующего подразделения органа федеральной службы безопасности, дислоцированного на данной территории, а при отсутствии такого подразделения - начальник соответствующего органа внутренних дел Российской Федерации.</w:t>
      </w:r>
      <w:proofErr w:type="gramEnd"/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10. Утвердить прилагаемые: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а) </w:t>
      </w:r>
      <w:hyperlink r:id="rId26" w:history="1">
        <w:r w:rsidRPr="00D90C49">
          <w:rPr>
            <w:sz w:val="24"/>
            <w:szCs w:val="24"/>
          </w:rPr>
          <w:t>Положение</w:t>
        </w:r>
      </w:hyperlink>
      <w:r w:rsidRPr="00D90C49">
        <w:rPr>
          <w:sz w:val="24"/>
          <w:szCs w:val="24"/>
        </w:rPr>
        <w:t xml:space="preserve"> о Национальном антитеррористическом комитете;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б) </w:t>
      </w:r>
      <w:hyperlink r:id="rId27" w:history="1">
        <w:r w:rsidRPr="00D90C49">
          <w:rPr>
            <w:sz w:val="24"/>
            <w:szCs w:val="24"/>
          </w:rPr>
          <w:t>состав</w:t>
        </w:r>
      </w:hyperlink>
      <w:r w:rsidRPr="00D90C49">
        <w:rPr>
          <w:sz w:val="24"/>
          <w:szCs w:val="24"/>
        </w:rPr>
        <w:t xml:space="preserve"> Национального антитеррористического комитета по должностям;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в) </w:t>
      </w:r>
      <w:hyperlink r:id="rId28" w:history="1">
        <w:r w:rsidRPr="00D90C49">
          <w:rPr>
            <w:sz w:val="24"/>
            <w:szCs w:val="24"/>
          </w:rPr>
          <w:t>состав</w:t>
        </w:r>
      </w:hyperlink>
      <w:r w:rsidRPr="00D90C49">
        <w:rPr>
          <w:sz w:val="24"/>
          <w:szCs w:val="24"/>
        </w:rPr>
        <w:t xml:space="preserve"> антитеррористической комиссии в субъекте Российской Федерации по должностям;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г) </w:t>
      </w:r>
      <w:hyperlink r:id="rId29" w:history="1">
        <w:r w:rsidRPr="00D90C49">
          <w:rPr>
            <w:sz w:val="24"/>
            <w:szCs w:val="24"/>
          </w:rPr>
          <w:t>состав</w:t>
        </w:r>
      </w:hyperlink>
      <w:r w:rsidRPr="00D90C49">
        <w:rPr>
          <w:sz w:val="24"/>
          <w:szCs w:val="24"/>
        </w:rPr>
        <w:t xml:space="preserve"> Федерального оперативного штаба по должностям;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д) </w:t>
      </w:r>
      <w:hyperlink r:id="rId30" w:history="1">
        <w:r w:rsidRPr="00D90C49">
          <w:rPr>
            <w:sz w:val="24"/>
            <w:szCs w:val="24"/>
          </w:rPr>
          <w:t>состав</w:t>
        </w:r>
      </w:hyperlink>
      <w:r w:rsidRPr="00D90C49">
        <w:rPr>
          <w:sz w:val="24"/>
          <w:szCs w:val="24"/>
        </w:rPr>
        <w:t xml:space="preserve"> оперативного штаба в субъекте Российской Федерации по должностям;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(в ред. Указов Президента РФ от 02.08.2006 </w:t>
      </w:r>
      <w:hyperlink r:id="rId31" w:history="1">
        <w:r w:rsidRPr="00D90C49">
          <w:rPr>
            <w:sz w:val="24"/>
            <w:szCs w:val="24"/>
          </w:rPr>
          <w:t>N 832с</w:t>
        </w:r>
      </w:hyperlink>
      <w:r w:rsidRPr="00D90C49">
        <w:rPr>
          <w:sz w:val="24"/>
          <w:szCs w:val="24"/>
        </w:rPr>
        <w:t xml:space="preserve">, от 10.11.2009 </w:t>
      </w:r>
      <w:hyperlink r:id="rId32" w:history="1">
        <w:r w:rsidRPr="00D90C49">
          <w:rPr>
            <w:sz w:val="24"/>
            <w:szCs w:val="24"/>
          </w:rPr>
          <w:t>N 1267</w:t>
        </w:r>
      </w:hyperlink>
      <w:r w:rsidRPr="00D90C49">
        <w:rPr>
          <w:sz w:val="24"/>
          <w:szCs w:val="24"/>
        </w:rPr>
        <w:t>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е) утратил силу с 1 октября 2009 года. - </w:t>
      </w:r>
      <w:hyperlink r:id="rId33" w:history="1">
        <w:r w:rsidRPr="00D90C49">
          <w:rPr>
            <w:sz w:val="24"/>
            <w:szCs w:val="24"/>
          </w:rPr>
          <w:t>Указ</w:t>
        </w:r>
      </w:hyperlink>
      <w:r w:rsidRPr="00D90C49">
        <w:rPr>
          <w:sz w:val="24"/>
          <w:szCs w:val="24"/>
        </w:rPr>
        <w:t xml:space="preserve"> Президента РФ от 10.11.2009 N 1267.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11. Образовать для организационного и материально-технического обеспечения деятельности Комитета, Федерального оперативного штаба и оперативных штабов в субъектах Российской Федерации: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а) в составе Федеральной службы безопасности Российской Федерации - аппарат Национального антитеррористического комитета;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б) в органах федеральной службы безопасности - аппараты соответствующих оперативных штабов.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12. Установить, что: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а) положение об антитеррористической комиссии в субъекте Российской Федерац</w:t>
      </w:r>
      <w:proofErr w:type="gramStart"/>
      <w:r w:rsidRPr="00D90C49">
        <w:rPr>
          <w:sz w:val="24"/>
          <w:szCs w:val="24"/>
        </w:rPr>
        <w:t>ии и ее</w:t>
      </w:r>
      <w:proofErr w:type="gramEnd"/>
      <w:r w:rsidRPr="00D90C49">
        <w:rPr>
          <w:sz w:val="24"/>
          <w:szCs w:val="24"/>
        </w:rPr>
        <w:t xml:space="preserve"> регламент утверждаются председателем Комитета;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б) организационное и материально-техническое обеспечение деятельности антитеррористических комиссий в субъектах Российской Федерации осуществляется высшими должностными лицами (руководителями высших исполнительных органов государственной власти) субъектов Российской Федерации.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lastRenderedPageBreak/>
        <w:t>13. Увеличить штатную численность центрального аппарата: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а) Федеральной службы безопасности Российской Федерации - на 300 единиц;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б) Федеральной службы охраны Российской Федерации - на 7 единиц.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14. Установить, что: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а) структура аппаратов Комитета, Федерального оперативного штаба и оперативных штабов в субъектах Российской Федерации, штатная численность указанных аппаратов и порядок их комплектования определяются директором Федеральной службы безопасности Российской Федерации;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б) должности в аппаратах Комитета, Федерального оперативного штаба и оперативных штабов в субъектах Российской Федерации подлежат замещению федеральными государственными служащими, в том числе военнослужащими органов федеральной службы безопасности, а также прикомандированными к Федеральной службе безопасности Российской Федерации военнослужащими и сотрудниками федеральных органов исполнительной власти по согласованию с такими органами.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15. Председателю Комитета, руководителям Федерального оперативного штаба и оперативных штабов в субъектах Российской Федерации в месячный срок утвердить их персональный состав.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16. Председателю Комитета: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а) в 2-месячный срок утвердить: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положения о Федеральном оперативном штабе и оперативных штабах в субъектах Российской Федерации;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положения об аппаратах Комитета, Федерального оперативного штаба и оперативных штабов в субъектах Российской Федерации, а также их структуру;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б) в 3-месячный срок внести в установленном порядке предложения по совершенствованию управления контртеррористическими операциями на территории Северо-Кавказского региона Российской Федерации;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в) в 4-месячный срок утвердить положение об антитеррористической комиссии в субъекте Российской Федерац</w:t>
      </w:r>
      <w:proofErr w:type="gramStart"/>
      <w:r w:rsidRPr="00D90C49">
        <w:rPr>
          <w:sz w:val="24"/>
          <w:szCs w:val="24"/>
        </w:rPr>
        <w:t>ии и ее</w:t>
      </w:r>
      <w:proofErr w:type="gramEnd"/>
      <w:r w:rsidRPr="00D90C49">
        <w:rPr>
          <w:sz w:val="24"/>
          <w:szCs w:val="24"/>
        </w:rPr>
        <w:t xml:space="preserve"> регламент.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17. Правительству Российской Федерации: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а) в 2-месячный срок представить предложения по приведению актов Президента Российской Федерации в соответствие с настоящим Указом;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б) в 3-месячный срок решить в установленном порядке финансовые, материально-технические и иные вопросы, связанные с реализацией настоящего Указа;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в) привести свои акты в соответствие с настоящим Указом.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18. Федеральной службе безопасности Российской Федерации в 2-месячный срок представить в установленном порядке предложения:</w:t>
      </w:r>
    </w:p>
    <w:p w:rsidR="001E41C5" w:rsidRPr="00D90C49" w:rsidRDefault="001E41C5" w:rsidP="00D90C49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а) о внесении изменений в </w:t>
      </w:r>
      <w:hyperlink r:id="rId34" w:history="1">
        <w:r w:rsidRPr="00D90C49">
          <w:rPr>
            <w:sz w:val="24"/>
            <w:szCs w:val="24"/>
          </w:rPr>
          <w:t>Положение</w:t>
        </w:r>
      </w:hyperlink>
      <w:r w:rsidRPr="00D90C49">
        <w:rPr>
          <w:sz w:val="24"/>
          <w:szCs w:val="24"/>
        </w:rPr>
        <w:t xml:space="preserve"> о Федеральной службе безопасности Российской </w:t>
      </w:r>
      <w:proofErr w:type="spellStart"/>
      <w:r w:rsidRPr="00D90C49">
        <w:rPr>
          <w:sz w:val="24"/>
          <w:szCs w:val="24"/>
        </w:rPr>
        <w:t>Федерации</w:t>
      </w:r>
      <w:proofErr w:type="gramStart"/>
      <w:r w:rsidRPr="00D90C49">
        <w:rPr>
          <w:sz w:val="24"/>
          <w:szCs w:val="24"/>
        </w:rPr>
        <w:t>;б</w:t>
      </w:r>
      <w:proofErr w:type="spellEnd"/>
      <w:proofErr w:type="gramEnd"/>
      <w:r w:rsidRPr="00D90C49">
        <w:rPr>
          <w:sz w:val="24"/>
          <w:szCs w:val="24"/>
        </w:rPr>
        <w:t>) о внесении изменений в перечень воинских должностей, подлежащих замещению высшими офицерами в органах федеральной службы безопасности;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в) об изменении общего количества воинских должностей, подлежащих замещению полковниками (капитанами 1 ранга) в органах федеральной службы безопасности.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19. Признать утратившими силу:</w:t>
      </w:r>
    </w:p>
    <w:p w:rsidR="001E41C5" w:rsidRPr="00D90C49" w:rsidRDefault="00D90C49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hyperlink r:id="rId35" w:history="1">
        <w:r w:rsidR="001E41C5" w:rsidRPr="00D90C49">
          <w:rPr>
            <w:sz w:val="24"/>
            <w:szCs w:val="24"/>
          </w:rPr>
          <w:t>распоряжение</w:t>
        </w:r>
      </w:hyperlink>
      <w:r w:rsidR="001E41C5" w:rsidRPr="00D90C49">
        <w:rPr>
          <w:sz w:val="24"/>
          <w:szCs w:val="24"/>
        </w:rPr>
        <w:t xml:space="preserve"> Президента Российской Федерации от 13 сентября 2004 г. N 421-рп "Об образовании Комиссии по вопросам координации деятельности федеральных органов исполнительной власти в Южном федеральном округе" (Собрание законодательства Российской Федерации, 2004, N 38, ст. 3792);</w:t>
      </w:r>
    </w:p>
    <w:p w:rsidR="001E41C5" w:rsidRPr="00D90C49" w:rsidRDefault="00D90C49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hyperlink r:id="rId36" w:history="1">
        <w:r w:rsidR="001E41C5" w:rsidRPr="00D90C49">
          <w:rPr>
            <w:sz w:val="24"/>
            <w:szCs w:val="24"/>
          </w:rPr>
          <w:t>распоряжение</w:t>
        </w:r>
      </w:hyperlink>
      <w:r w:rsidR="001E41C5" w:rsidRPr="00D90C49">
        <w:rPr>
          <w:sz w:val="24"/>
          <w:szCs w:val="24"/>
        </w:rPr>
        <w:t xml:space="preserve"> Президента Российской Федерации от 29 октября 2004 г. N 511-рп "О внесении изменений в состав Комиссии по вопросам координации деятельности федеральных органов исполнительной власти в Южном федеральном округе, утвержденный распоряжением Президента Российской Федерации от 13 сентября 2004 г. N 421-рп" (Собрание законодательства Российской Федерации, 2004, N 44, ст. 4345);</w:t>
      </w:r>
    </w:p>
    <w:p w:rsidR="001E41C5" w:rsidRPr="00D90C49" w:rsidRDefault="00D90C49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hyperlink r:id="rId37" w:history="1">
        <w:r w:rsidR="001E41C5" w:rsidRPr="00D90C49">
          <w:rPr>
            <w:sz w:val="24"/>
            <w:szCs w:val="24"/>
          </w:rPr>
          <w:t>распоряжение</w:t>
        </w:r>
      </w:hyperlink>
      <w:r w:rsidR="001E41C5" w:rsidRPr="00D90C49">
        <w:rPr>
          <w:sz w:val="24"/>
          <w:szCs w:val="24"/>
        </w:rPr>
        <w:t xml:space="preserve"> Президента Российской Федерации от 18 февраля 2005 г. N 62-рп "О Комиссии по вопросам координации деятельности федеральных органов исполнительной власти в Южном федеральном округе" (Собрание законодательства Российской Федерации, 2005, N 8, ст. 646).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20. Настоящий Указ вступает в силу со дня вступления в силу Федерального </w:t>
      </w:r>
      <w:hyperlink r:id="rId38" w:history="1">
        <w:r w:rsidRPr="00D90C49">
          <w:rPr>
            <w:sz w:val="24"/>
            <w:szCs w:val="24"/>
          </w:rPr>
          <w:t>закона</w:t>
        </w:r>
      </w:hyperlink>
      <w:r w:rsidRPr="00D90C49">
        <w:rPr>
          <w:sz w:val="24"/>
          <w:szCs w:val="24"/>
        </w:rPr>
        <w:t xml:space="preserve"> "О противодействии терроризму".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Президент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Российской Федерации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В.ПУТИН</w:t>
      </w:r>
    </w:p>
    <w:p w:rsidR="001E41C5" w:rsidRPr="00D90C49" w:rsidRDefault="001E41C5">
      <w:pPr>
        <w:autoSpaceDE w:val="0"/>
        <w:autoSpaceDN w:val="0"/>
        <w:adjustRightInd w:val="0"/>
        <w:rPr>
          <w:sz w:val="24"/>
          <w:szCs w:val="24"/>
        </w:rPr>
      </w:pPr>
      <w:r w:rsidRPr="00D90C49">
        <w:rPr>
          <w:sz w:val="24"/>
          <w:szCs w:val="24"/>
        </w:rPr>
        <w:t>Москва, Кремль</w:t>
      </w:r>
    </w:p>
    <w:p w:rsidR="001E41C5" w:rsidRPr="00D90C49" w:rsidRDefault="001E41C5">
      <w:pPr>
        <w:autoSpaceDE w:val="0"/>
        <w:autoSpaceDN w:val="0"/>
        <w:adjustRightInd w:val="0"/>
        <w:rPr>
          <w:sz w:val="24"/>
          <w:szCs w:val="24"/>
        </w:rPr>
      </w:pPr>
      <w:r w:rsidRPr="00D90C49">
        <w:rPr>
          <w:sz w:val="24"/>
          <w:szCs w:val="24"/>
        </w:rPr>
        <w:lastRenderedPageBreak/>
        <w:t>15 февраля 2006 года</w:t>
      </w:r>
    </w:p>
    <w:p w:rsidR="001E41C5" w:rsidRPr="00D90C49" w:rsidRDefault="001E41C5">
      <w:pPr>
        <w:autoSpaceDE w:val="0"/>
        <w:autoSpaceDN w:val="0"/>
        <w:adjustRightInd w:val="0"/>
        <w:rPr>
          <w:sz w:val="24"/>
          <w:szCs w:val="24"/>
        </w:rPr>
      </w:pPr>
      <w:r w:rsidRPr="00D90C49">
        <w:rPr>
          <w:sz w:val="24"/>
          <w:szCs w:val="24"/>
        </w:rPr>
        <w:t>N 116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1E41C5" w:rsidRPr="00D90C49" w:rsidRDefault="001E41C5">
      <w:pPr>
        <w:autoSpaceDE w:val="0"/>
        <w:autoSpaceDN w:val="0"/>
        <w:adjustRightInd w:val="0"/>
        <w:jc w:val="right"/>
        <w:outlineLvl w:val="0"/>
        <w:rPr>
          <w:sz w:val="24"/>
          <w:szCs w:val="24"/>
        </w:rPr>
      </w:pPr>
      <w:r w:rsidRPr="00D90C49">
        <w:rPr>
          <w:sz w:val="24"/>
          <w:szCs w:val="24"/>
        </w:rPr>
        <w:t>Утверждено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Указом Президента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Российской Федерации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от 15 февраля 2006 г. N 116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1E41C5" w:rsidRPr="00D90C49" w:rsidRDefault="001E41C5">
      <w:pPr>
        <w:pStyle w:val="ConsPlusTitle"/>
        <w:widowControl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>ПОЛОЖЕНИЕ О НАЦИОНАЛЬНОМ АНТИТЕРРОРИСТИЧЕСКОМ КОМИТЕТЕ</w:t>
      </w:r>
    </w:p>
    <w:p w:rsidR="001E41C5" w:rsidRPr="00D90C49" w:rsidRDefault="001E41C5">
      <w:pPr>
        <w:autoSpaceDE w:val="0"/>
        <w:autoSpaceDN w:val="0"/>
        <w:adjustRightInd w:val="0"/>
        <w:jc w:val="center"/>
        <w:rPr>
          <w:sz w:val="24"/>
          <w:szCs w:val="24"/>
        </w:rPr>
      </w:pPr>
      <w:proofErr w:type="gramStart"/>
      <w:r w:rsidRPr="00D90C49">
        <w:rPr>
          <w:sz w:val="24"/>
          <w:szCs w:val="24"/>
        </w:rPr>
        <w:t xml:space="preserve">(в ред. Указов Президента РФ от 02.08.2006 </w:t>
      </w:r>
      <w:hyperlink r:id="rId39" w:history="1">
        <w:r w:rsidRPr="00D90C49">
          <w:rPr>
            <w:sz w:val="24"/>
            <w:szCs w:val="24"/>
          </w:rPr>
          <w:t>N 832с</w:t>
        </w:r>
      </w:hyperlink>
      <w:r w:rsidRPr="00D90C49">
        <w:rPr>
          <w:sz w:val="24"/>
          <w:szCs w:val="24"/>
        </w:rPr>
        <w:t>,</w:t>
      </w:r>
      <w:proofErr w:type="gramEnd"/>
    </w:p>
    <w:p w:rsidR="001E41C5" w:rsidRPr="00D90C49" w:rsidRDefault="001E41C5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 xml:space="preserve">от 04.11.2007 </w:t>
      </w:r>
      <w:hyperlink r:id="rId40" w:history="1">
        <w:r w:rsidRPr="00D90C49">
          <w:rPr>
            <w:sz w:val="24"/>
            <w:szCs w:val="24"/>
          </w:rPr>
          <w:t>N 1470</w:t>
        </w:r>
      </w:hyperlink>
      <w:r w:rsidRPr="00D90C49">
        <w:rPr>
          <w:sz w:val="24"/>
          <w:szCs w:val="24"/>
        </w:rPr>
        <w:t>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1. Национальный антитеррористический комитет (далее - Комитет) является органом, обеспечивающим координацию деятельности федеральных органов исполнительной власти, органов исполнительной власти субъектов Российской Федерации и органов местного самоуправления по противодействию терроризму, а также осуществляющим подготовку соответствующих предложений Президенту Российской Федерации.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2. Комитет в своей деятельности руководствуется </w:t>
      </w:r>
      <w:hyperlink r:id="rId41" w:history="1">
        <w:r w:rsidRPr="00D90C49">
          <w:rPr>
            <w:sz w:val="24"/>
            <w:szCs w:val="24"/>
          </w:rPr>
          <w:t>Конституцией</w:t>
        </w:r>
      </w:hyperlink>
      <w:r w:rsidRPr="00D90C49">
        <w:rPr>
          <w:sz w:val="24"/>
          <w:szCs w:val="24"/>
        </w:rPr>
        <w:t xml:space="preserve">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а также настоящим Положением.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3. Комитет осуществляет свою деятельность во взаимодействии с федеральными органами исполнительной власти, антитеррористическими комиссиями в субъектах Российской Федерации, органами исполнительной власти субъектов Российской Федерации, органами местного самоуправления, а также с общественными объединениями и организациями.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4. Основными задачами Комитета являются: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а) подготовка предложений Президенту Российской Федерации по формированию государственной политики в области противодействия терроризму, а также по совершенствованию законодательства Российской Федерации в этой области;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б) координация деятельности по противодействию терроризму федеральных органов исполнительной власти, антитеррористических комиссий в субъектах Российской Федерации, а также организация их взаимодействия с органами исполнительной власти субъектов Российской Федерации, органами местного самоуправления, общественными объединениями и организациями;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в) разработка мер по противодействию терроризму, устранению способствующих ему причин и условий, в том числе мер по обеспечению защищенности потенциальных объектов террористических посягательств;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г) участие в международном сотрудничестве в области противодействия терроризму, в том числе в подготовке проектов международных договоров Российской Федерации в этой области;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д) подготовка предложений по обеспечению социальной защиты лиц, осуществляющих борьбу с терроризмом и (или) привлекаемых к этой деятельности, а также по социальной реабилитации лиц, пострадавших от террористических актов;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е) решение иных задач, предусмотренных законодательством Российской Федерации, по противодействию терроризму.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5. Для осуществления своих задач Комитет имеет право: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а) принимать решения, касающиеся организации, координации, совершенствования и оценки эффективности деятельности федеральных органов исполнительной власти по противодействию терроризму, а также осуществлять </w:t>
      </w:r>
      <w:proofErr w:type="gramStart"/>
      <w:r w:rsidRPr="00D90C49">
        <w:rPr>
          <w:sz w:val="24"/>
          <w:szCs w:val="24"/>
        </w:rPr>
        <w:t>контроль за</w:t>
      </w:r>
      <w:proofErr w:type="gramEnd"/>
      <w:r w:rsidRPr="00D90C49">
        <w:rPr>
          <w:sz w:val="24"/>
          <w:szCs w:val="24"/>
        </w:rPr>
        <w:t xml:space="preserve"> их исполнением;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б) запрашивать и получать в установленном порядке необходимые материалы и информацию от федеральных органов государственной власти, органов государственной власти субъектов Российской Федерации, органов местного самоуправления, общественных объединений, организаций и должностных лиц;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в) создавать рабочие органы для изучения вопросов, касающихся противодействия терроризму, а также для подготовки проектов соответствующих решений Комитета;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г) привлекать для участия в работе Комитета должностных лиц и специалистов федеральных органов государственной власти, органов государственной власти субъектов Российской Федерации, органов местного самоуправления, а также представителей общественных объединений и организаций (с их согласия);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lastRenderedPageBreak/>
        <w:t>д) вносить в установленном порядке предложения по вопросам, требующим решения Президента Российской Федерации или Правительства Российской Федерации.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6. Руководство деятельностью Комитета осуществляет председатель Национального антитеррористического комитета (далее - председатель Комитета). Решения председателя Комитета оформляются в письменной форме.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Председатель Комитета имеет право поощрять (награждать ценным подарком, в том числе именным, грамотой Национального антитеррористического комитета, нагрудными и лацканными знаками, объявлять благодарность) от имени Комитета физических и юридических лиц, отличившихся в области противодействия терроризму.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Положение о наградах Комитета и их описания утверждаются решением Комитета.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Для награждения физических и юридических лиц, отличившихся в области противодействия терроризму, формируются наградной и </w:t>
      </w:r>
      <w:proofErr w:type="gramStart"/>
      <w:r w:rsidRPr="00D90C49">
        <w:rPr>
          <w:sz w:val="24"/>
          <w:szCs w:val="24"/>
        </w:rPr>
        <w:t>подарочный</w:t>
      </w:r>
      <w:proofErr w:type="gramEnd"/>
      <w:r w:rsidRPr="00D90C49">
        <w:rPr>
          <w:sz w:val="24"/>
          <w:szCs w:val="24"/>
        </w:rPr>
        <w:t xml:space="preserve"> фонды.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(п. 6 в ред. </w:t>
      </w:r>
      <w:hyperlink r:id="rId42" w:history="1">
        <w:r w:rsidRPr="00D90C49">
          <w:rPr>
            <w:sz w:val="24"/>
            <w:szCs w:val="24"/>
          </w:rPr>
          <w:t>Указа</w:t>
        </w:r>
      </w:hyperlink>
      <w:r w:rsidRPr="00D90C49">
        <w:rPr>
          <w:sz w:val="24"/>
          <w:szCs w:val="24"/>
        </w:rPr>
        <w:t xml:space="preserve"> Президента РФ от 04.11.2007 N 1470)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7. Комитет осуществляет свою деятельность на плановой основе в соответствии с регламентом, утверждаемым председателем Комитета.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8. Заседания Комитета проводятся не реже одного раза в два месяца. В случае необходимости по решению председателя Комитета могут проводиться внеочередные заседания Комитета.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9. Присутствие на заседании Комитета его членов обязательно.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Члены Комитета обладают равными правами при обсуждении рассматриваемых на заседании вопросов.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Члены Комитета не вправе делегировать свои полномочия иным лицам. В случае невозможности присутствия члена Комитета на заседании он обязан заблаговременно известить об этом председателя Комитета.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В случае невозможности присутствия члена Комитета на заседании лицо, исполняющее его обязанности, после согласования с председателем Комитета может присутствовать на его заседании с правом совещательного голоса.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Заседание Комитета считается правомочным, если на нем присутствует более половины его членов.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В зависимости от вопросов, рассматриваемых на заседаниях Комитета, к участию в них могут привлекаться иные лица.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10. Решение Комитета оформляется протоколом, который подписывается председателем Комитета.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Для реализации решений Комитета могут подготавливаться проекты указов, распоряжений и поручений Президента Российской Федерации, а также проекты постановлений и распоряжений Правительства Российской Федерации, которые представляются на рассмотрение в установленном порядке.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В случае если указанные проекты были рассмотрены и одобрены на заседании Комитета, их согласование с органами государственной власти, представители которых присутствовали на заседании, при представлении проектов на рассмотрение в установленном порядке не требуется.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Федеральные органы исполнительной власти, представители которых входят в состав Комитета, принимают акты (совместные акты) для реализации решений Комитета.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11. Комитет имеет бланк со своим наименованием и эмблему.</w:t>
      </w:r>
    </w:p>
    <w:p w:rsidR="001E41C5" w:rsidRPr="00D90C49" w:rsidRDefault="001E41C5" w:rsidP="00D90C49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(в ред. </w:t>
      </w:r>
      <w:hyperlink r:id="rId43" w:history="1">
        <w:r w:rsidRPr="00D90C49">
          <w:rPr>
            <w:sz w:val="24"/>
            <w:szCs w:val="24"/>
          </w:rPr>
          <w:t>Указа</w:t>
        </w:r>
      </w:hyperlink>
      <w:r w:rsidRPr="00D90C49">
        <w:rPr>
          <w:sz w:val="24"/>
          <w:szCs w:val="24"/>
        </w:rPr>
        <w:t xml:space="preserve"> Президента РФ от 02.08.2006 N 832с)</w:t>
      </w:r>
    </w:p>
    <w:p w:rsidR="001E41C5" w:rsidRPr="00D90C49" w:rsidRDefault="001E41C5">
      <w:pPr>
        <w:autoSpaceDE w:val="0"/>
        <w:autoSpaceDN w:val="0"/>
        <w:adjustRightInd w:val="0"/>
        <w:jc w:val="right"/>
        <w:outlineLvl w:val="0"/>
        <w:rPr>
          <w:sz w:val="24"/>
          <w:szCs w:val="24"/>
        </w:rPr>
      </w:pPr>
      <w:r w:rsidRPr="00D90C49">
        <w:rPr>
          <w:sz w:val="24"/>
          <w:szCs w:val="24"/>
        </w:rPr>
        <w:t>Утвержден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Указом Президента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Российской Федерации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от 15 февраля 2006 г. N 116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1E41C5" w:rsidRPr="00D90C49" w:rsidRDefault="001E41C5">
      <w:pPr>
        <w:pStyle w:val="ConsPlusTitle"/>
        <w:widowControl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>СОСТАВ</w:t>
      </w:r>
    </w:p>
    <w:p w:rsidR="001E41C5" w:rsidRPr="00D90C49" w:rsidRDefault="001E41C5">
      <w:pPr>
        <w:pStyle w:val="ConsPlusTitle"/>
        <w:widowControl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>НАЦИОНАЛЬНОГО АНТИТЕРРОРИСТИЧЕСКОГО КОМИТЕТА ПО ДОЛЖНОСТЯМ</w:t>
      </w:r>
    </w:p>
    <w:p w:rsidR="001E41C5" w:rsidRPr="00D90C49" w:rsidRDefault="001E41C5">
      <w:pPr>
        <w:autoSpaceDE w:val="0"/>
        <w:autoSpaceDN w:val="0"/>
        <w:adjustRightInd w:val="0"/>
        <w:jc w:val="center"/>
        <w:rPr>
          <w:sz w:val="24"/>
          <w:szCs w:val="24"/>
        </w:rPr>
      </w:pPr>
      <w:proofErr w:type="gramStart"/>
      <w:r w:rsidRPr="00D90C49">
        <w:rPr>
          <w:sz w:val="24"/>
          <w:szCs w:val="24"/>
        </w:rPr>
        <w:t xml:space="preserve">(в ред. Указов Президента РФ от 02.08.2006 </w:t>
      </w:r>
      <w:hyperlink r:id="rId44" w:history="1">
        <w:r w:rsidRPr="00D90C49">
          <w:rPr>
            <w:sz w:val="24"/>
            <w:szCs w:val="24"/>
          </w:rPr>
          <w:t>N 832с</w:t>
        </w:r>
      </w:hyperlink>
      <w:r w:rsidRPr="00D90C49">
        <w:rPr>
          <w:sz w:val="24"/>
          <w:szCs w:val="24"/>
        </w:rPr>
        <w:t>,</w:t>
      </w:r>
      <w:proofErr w:type="gramEnd"/>
    </w:p>
    <w:p w:rsidR="001E41C5" w:rsidRPr="00D90C49" w:rsidRDefault="001E41C5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 xml:space="preserve">от 04.11.2007 </w:t>
      </w:r>
      <w:hyperlink r:id="rId45" w:history="1">
        <w:r w:rsidRPr="00D90C49">
          <w:rPr>
            <w:sz w:val="24"/>
            <w:szCs w:val="24"/>
          </w:rPr>
          <w:t>N 1470</w:t>
        </w:r>
      </w:hyperlink>
      <w:r w:rsidRPr="00D90C49">
        <w:rPr>
          <w:sz w:val="24"/>
          <w:szCs w:val="24"/>
        </w:rPr>
        <w:t xml:space="preserve">, от 08.08.2008 </w:t>
      </w:r>
      <w:hyperlink r:id="rId46" w:history="1">
        <w:r w:rsidRPr="00D90C49">
          <w:rPr>
            <w:sz w:val="24"/>
            <w:szCs w:val="24"/>
          </w:rPr>
          <w:t>N 1188</w:t>
        </w:r>
      </w:hyperlink>
      <w:r w:rsidRPr="00D90C49">
        <w:rPr>
          <w:sz w:val="24"/>
          <w:szCs w:val="24"/>
        </w:rPr>
        <w:t>,</w:t>
      </w:r>
    </w:p>
    <w:p w:rsidR="001E41C5" w:rsidRPr="00D90C49" w:rsidRDefault="001E41C5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 xml:space="preserve">от 22.04.2010 </w:t>
      </w:r>
      <w:hyperlink r:id="rId47" w:history="1">
        <w:r w:rsidRPr="00D90C49">
          <w:rPr>
            <w:sz w:val="24"/>
            <w:szCs w:val="24"/>
          </w:rPr>
          <w:t>N 500</w:t>
        </w:r>
      </w:hyperlink>
      <w:r w:rsidRPr="00D90C49">
        <w:rPr>
          <w:sz w:val="24"/>
          <w:szCs w:val="24"/>
        </w:rPr>
        <w:t xml:space="preserve">, от 08.10.2010 </w:t>
      </w:r>
      <w:hyperlink r:id="rId48" w:history="1">
        <w:r w:rsidRPr="00D90C49">
          <w:rPr>
            <w:sz w:val="24"/>
            <w:szCs w:val="24"/>
          </w:rPr>
          <w:t>N 1222</w:t>
        </w:r>
      </w:hyperlink>
      <w:r w:rsidRPr="00D90C49">
        <w:rPr>
          <w:sz w:val="24"/>
          <w:szCs w:val="24"/>
        </w:rPr>
        <w:t>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Директор ФСБ России (председатель Комитета)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Заместитель Руководителя Администрации Президента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(в ред. </w:t>
      </w:r>
      <w:hyperlink r:id="rId49" w:history="1">
        <w:r w:rsidRPr="00D90C49">
          <w:rPr>
            <w:sz w:val="24"/>
            <w:szCs w:val="24"/>
          </w:rPr>
          <w:t>Указа</w:t>
        </w:r>
      </w:hyperlink>
      <w:r w:rsidRPr="00D90C49">
        <w:rPr>
          <w:sz w:val="24"/>
          <w:szCs w:val="24"/>
        </w:rPr>
        <w:t xml:space="preserve"> Президента РФ от 08.08.2008 N 1188)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Министр внутренних дел Российской Федерации (заместитель председателя Комитета)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lastRenderedPageBreak/>
        <w:t>Заместитель директора ФСБ России - руководитель аппарата Национального антитеррористического комитета (заместитель председателя Комитета)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(в ред. </w:t>
      </w:r>
      <w:hyperlink r:id="rId50" w:history="1">
        <w:r w:rsidRPr="00D90C49">
          <w:rPr>
            <w:sz w:val="24"/>
            <w:szCs w:val="24"/>
          </w:rPr>
          <w:t>Указа</w:t>
        </w:r>
      </w:hyperlink>
      <w:r w:rsidRPr="00D90C49">
        <w:rPr>
          <w:sz w:val="24"/>
          <w:szCs w:val="24"/>
        </w:rPr>
        <w:t xml:space="preserve"> Президента РФ от 02.08.2006 N 832с)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Заместитель Председателя Совета Федерации Федерального Собрания Российской Федерации (по согласованию)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Заместитель Председателя Государственной Думы Федерального Собрания Российской Федерации (по согласованию)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Заместитель Председателя Правительства Российской Федерации - Руководитель Аппарата Правительства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(в ред. </w:t>
      </w:r>
      <w:hyperlink r:id="rId51" w:history="1">
        <w:r w:rsidRPr="00D90C49">
          <w:rPr>
            <w:sz w:val="24"/>
            <w:szCs w:val="24"/>
          </w:rPr>
          <w:t>Указа</w:t>
        </w:r>
      </w:hyperlink>
      <w:r w:rsidRPr="00D90C49">
        <w:rPr>
          <w:sz w:val="24"/>
          <w:szCs w:val="24"/>
        </w:rPr>
        <w:t xml:space="preserve"> Президента РФ от 04.11.2007 N 1470)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Заместитель Председателя Правительства Российской Федерации, координирующий работу федеральных органов исполнительной власти по вопросам выработки и осуществления государственной политики в области развития промышленности (за исключением промышленности оборонного комплекса) и энергетики, государственной политики в области природопользования и охраны окружающей среды, а также по вопросам осуществления экологического, технологического и атомного надзора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(абзац введен </w:t>
      </w:r>
      <w:hyperlink r:id="rId52" w:history="1">
        <w:r w:rsidRPr="00D90C49">
          <w:rPr>
            <w:sz w:val="24"/>
            <w:szCs w:val="24"/>
          </w:rPr>
          <w:t>Указом</w:t>
        </w:r>
      </w:hyperlink>
      <w:r w:rsidRPr="00D90C49">
        <w:rPr>
          <w:sz w:val="24"/>
          <w:szCs w:val="24"/>
        </w:rPr>
        <w:t xml:space="preserve"> Президента РФ от 22.04.2010 N 500)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Заместитель Председателя Правительства Российской Федерации, полномочный представитель Президента Российской Федерации в Северо-Кавказском федеральном округе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(абзац введен </w:t>
      </w:r>
      <w:hyperlink r:id="rId53" w:history="1">
        <w:r w:rsidRPr="00D90C49">
          <w:rPr>
            <w:sz w:val="24"/>
            <w:szCs w:val="24"/>
          </w:rPr>
          <w:t>Указом</w:t>
        </w:r>
      </w:hyperlink>
      <w:r w:rsidRPr="00D90C49">
        <w:rPr>
          <w:sz w:val="24"/>
          <w:szCs w:val="24"/>
        </w:rPr>
        <w:t xml:space="preserve"> Президента РФ от 08.10.2010 N 1222)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Министр Российской Федерации по делам гражданской обороны, чрезвычайным ситуациям и ликвидации последствий стихийных бедствий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Министр иностранных дел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Министр здравоохранения и социального развития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Министр обороны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(абзац введен </w:t>
      </w:r>
      <w:hyperlink r:id="rId54" w:history="1">
        <w:r w:rsidRPr="00D90C49">
          <w:rPr>
            <w:sz w:val="24"/>
            <w:szCs w:val="24"/>
          </w:rPr>
          <w:t>Указом</w:t>
        </w:r>
      </w:hyperlink>
      <w:r w:rsidRPr="00D90C49">
        <w:rPr>
          <w:sz w:val="24"/>
          <w:szCs w:val="24"/>
        </w:rPr>
        <w:t xml:space="preserve"> Президента РФ от 08.10.2010 N 1222)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Министр связи и массовых коммуникаций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(в ред. </w:t>
      </w:r>
      <w:hyperlink r:id="rId55" w:history="1">
        <w:r w:rsidRPr="00D90C49">
          <w:rPr>
            <w:sz w:val="24"/>
            <w:szCs w:val="24"/>
          </w:rPr>
          <w:t>Указа</w:t>
        </w:r>
      </w:hyperlink>
      <w:r w:rsidRPr="00D90C49">
        <w:rPr>
          <w:sz w:val="24"/>
          <w:szCs w:val="24"/>
        </w:rPr>
        <w:t xml:space="preserve"> Президента РФ от 08.08.2008 N 1188)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Министр промышленности и торговли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(в ред. </w:t>
      </w:r>
      <w:hyperlink r:id="rId56" w:history="1">
        <w:r w:rsidRPr="00D90C49">
          <w:rPr>
            <w:sz w:val="24"/>
            <w:szCs w:val="24"/>
          </w:rPr>
          <w:t>Указа</w:t>
        </w:r>
      </w:hyperlink>
      <w:r w:rsidRPr="00D90C49">
        <w:rPr>
          <w:sz w:val="24"/>
          <w:szCs w:val="24"/>
        </w:rPr>
        <w:t xml:space="preserve"> Президента РФ от 08.08.2008 N 1188)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Министр транспорта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Абзац утратил силу с 22 апреля 2010 года. - </w:t>
      </w:r>
      <w:hyperlink r:id="rId57" w:history="1">
        <w:r w:rsidRPr="00D90C49">
          <w:rPr>
            <w:sz w:val="24"/>
            <w:szCs w:val="24"/>
          </w:rPr>
          <w:t>Указ</w:t>
        </w:r>
      </w:hyperlink>
      <w:r w:rsidRPr="00D90C49">
        <w:rPr>
          <w:sz w:val="24"/>
          <w:szCs w:val="24"/>
        </w:rPr>
        <w:t xml:space="preserve"> Президента РФ от 22.04.2010 N 500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Министр юстиции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Директор СВР России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Директор ФСКН России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(абзац введен </w:t>
      </w:r>
      <w:hyperlink r:id="rId58" w:history="1">
        <w:r w:rsidRPr="00D90C49">
          <w:rPr>
            <w:sz w:val="24"/>
            <w:szCs w:val="24"/>
          </w:rPr>
          <w:t>Указом</w:t>
        </w:r>
      </w:hyperlink>
      <w:r w:rsidRPr="00D90C49">
        <w:rPr>
          <w:sz w:val="24"/>
          <w:szCs w:val="24"/>
        </w:rPr>
        <w:t xml:space="preserve"> Президента РФ от 08.08.2008 N 1188)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Директор ФСО России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Руководитель </w:t>
      </w:r>
      <w:proofErr w:type="spellStart"/>
      <w:r w:rsidRPr="00D90C49">
        <w:rPr>
          <w:sz w:val="24"/>
          <w:szCs w:val="24"/>
        </w:rPr>
        <w:t>Росфинмониторинга</w:t>
      </w:r>
      <w:proofErr w:type="spellEnd"/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Начальник Генерального штаба Вооруженных Сил Российской Федерации - первый заместитель Министра обороны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Заместитель Секретаря Совета Безопасности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1E41C5" w:rsidRPr="00D90C49" w:rsidRDefault="001E41C5">
      <w:pPr>
        <w:autoSpaceDE w:val="0"/>
        <w:autoSpaceDN w:val="0"/>
        <w:adjustRightInd w:val="0"/>
        <w:jc w:val="right"/>
        <w:outlineLvl w:val="0"/>
        <w:rPr>
          <w:sz w:val="24"/>
          <w:szCs w:val="24"/>
        </w:rPr>
      </w:pPr>
      <w:r w:rsidRPr="00D90C49">
        <w:rPr>
          <w:sz w:val="24"/>
          <w:szCs w:val="24"/>
        </w:rPr>
        <w:t>Утвержден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Указом Президента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Российской Федерации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от 15 февраля 2006 г. N 116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1E41C5" w:rsidRPr="00D90C49" w:rsidRDefault="001E41C5">
      <w:pPr>
        <w:pStyle w:val="ConsPlusTitle"/>
        <w:widowControl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>СОСТАВ</w:t>
      </w:r>
    </w:p>
    <w:p w:rsidR="001E41C5" w:rsidRPr="00D90C49" w:rsidRDefault="001E41C5">
      <w:pPr>
        <w:pStyle w:val="ConsPlusTitle"/>
        <w:widowControl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>АНТИТЕРРОРИСТИЧЕСКОЙ КОМИССИИ В СУБЪЕКТЕ РОССИЙСКОЙ</w:t>
      </w:r>
    </w:p>
    <w:p w:rsidR="001E41C5" w:rsidRPr="00D90C49" w:rsidRDefault="001E41C5">
      <w:pPr>
        <w:pStyle w:val="ConsPlusTitle"/>
        <w:widowControl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>ФЕДЕРАЦИИ ПО ДОЛЖНОСТЯМ</w:t>
      </w:r>
    </w:p>
    <w:p w:rsidR="001E41C5" w:rsidRPr="00D90C49" w:rsidRDefault="001E41C5">
      <w:pPr>
        <w:autoSpaceDE w:val="0"/>
        <w:autoSpaceDN w:val="0"/>
        <w:adjustRightInd w:val="0"/>
        <w:jc w:val="center"/>
        <w:rPr>
          <w:sz w:val="24"/>
          <w:szCs w:val="24"/>
        </w:rPr>
      </w:pPr>
      <w:proofErr w:type="gramStart"/>
      <w:r w:rsidRPr="00D90C49">
        <w:rPr>
          <w:sz w:val="24"/>
          <w:szCs w:val="24"/>
        </w:rPr>
        <w:t xml:space="preserve">(в ред. Указов Президента РФ от 02.08.2006 </w:t>
      </w:r>
      <w:hyperlink r:id="rId59" w:history="1">
        <w:r w:rsidRPr="00D90C49">
          <w:rPr>
            <w:sz w:val="24"/>
            <w:szCs w:val="24"/>
          </w:rPr>
          <w:t>N 832с</w:t>
        </w:r>
      </w:hyperlink>
      <w:r w:rsidRPr="00D90C49">
        <w:rPr>
          <w:sz w:val="24"/>
          <w:szCs w:val="24"/>
        </w:rPr>
        <w:t>,</w:t>
      </w:r>
      <w:proofErr w:type="gramEnd"/>
    </w:p>
    <w:p w:rsidR="001E41C5" w:rsidRPr="00D90C49" w:rsidRDefault="001E41C5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 xml:space="preserve">от 08.08.2008 </w:t>
      </w:r>
      <w:hyperlink r:id="rId60" w:history="1">
        <w:r w:rsidRPr="00D90C49">
          <w:rPr>
            <w:sz w:val="24"/>
            <w:szCs w:val="24"/>
          </w:rPr>
          <w:t>N 1188</w:t>
        </w:r>
      </w:hyperlink>
      <w:r w:rsidRPr="00D90C49">
        <w:rPr>
          <w:sz w:val="24"/>
          <w:szCs w:val="24"/>
        </w:rPr>
        <w:t>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Высшее должностное лицо (руководитель высшего исполнительного органа государственной власти) субъекта Российской Федерации (председатель комиссии)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Начальник территориального органа ФСБ России (заместитель председателя комиссии)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Представитель законодательного (представительного) органа государственной власти субъекта Российской Федерации (по согласованию)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lastRenderedPageBreak/>
        <w:t>Начальник территориального органа МВД России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Начальник Главного управления МЧС России по субъекту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Начальник территориального органа ФСКН России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(абзац введен </w:t>
      </w:r>
      <w:hyperlink r:id="rId61" w:history="1">
        <w:r w:rsidRPr="00D90C49">
          <w:rPr>
            <w:sz w:val="24"/>
            <w:szCs w:val="24"/>
          </w:rPr>
          <w:t>Указом</w:t>
        </w:r>
      </w:hyperlink>
      <w:r w:rsidRPr="00D90C49">
        <w:rPr>
          <w:sz w:val="24"/>
          <w:szCs w:val="24"/>
        </w:rPr>
        <w:t xml:space="preserve"> Президента РФ от 08.08.2008 N 1188)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Начальник Центра специальной связи и информации ФСО России в субъекте Российской Федерации &lt;*&gt;</w:t>
      </w:r>
    </w:p>
    <w:p w:rsidR="001E41C5" w:rsidRPr="00D90C49" w:rsidRDefault="001E41C5">
      <w:pPr>
        <w:pStyle w:val="ConsPlusNonformat"/>
        <w:widowControl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--------------------------------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&lt;*&gt; По решению председателя антитеррористической комиссии в субъекте Российской Федерации в состав комиссии могут включаться иные должностные лица федеральных органов исполнительной власти, территориальных органов федеральных органов исполнительной власти и органов исполнительной власти субъекта Российской Федерации по согласованию с соответствующими органами.</w:t>
      </w:r>
    </w:p>
    <w:p w:rsidR="001E41C5" w:rsidRPr="00D90C49" w:rsidRDefault="001E41C5">
      <w:pPr>
        <w:autoSpaceDE w:val="0"/>
        <w:autoSpaceDN w:val="0"/>
        <w:adjustRightInd w:val="0"/>
        <w:jc w:val="right"/>
        <w:outlineLvl w:val="0"/>
        <w:rPr>
          <w:sz w:val="24"/>
          <w:szCs w:val="24"/>
        </w:rPr>
      </w:pPr>
      <w:r w:rsidRPr="00D90C49">
        <w:rPr>
          <w:sz w:val="24"/>
          <w:szCs w:val="24"/>
        </w:rPr>
        <w:t>Утвержден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Указом Президента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Российской Федерации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от 15 февраля 2006 г. N 116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1E41C5" w:rsidRPr="00D90C49" w:rsidRDefault="001E41C5">
      <w:pPr>
        <w:pStyle w:val="ConsPlusTitle"/>
        <w:widowControl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>СОСТАВ</w:t>
      </w:r>
    </w:p>
    <w:p w:rsidR="001E41C5" w:rsidRPr="00D90C49" w:rsidRDefault="001E41C5">
      <w:pPr>
        <w:pStyle w:val="ConsPlusTitle"/>
        <w:widowControl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>ФЕДЕРАЛЬНОГО ОПЕРАТИВНОГО ШТАБА ПО ДОЛЖНОСТЯМ</w:t>
      </w:r>
    </w:p>
    <w:p w:rsidR="001E41C5" w:rsidRPr="00D90C49" w:rsidRDefault="001E41C5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1E41C5" w:rsidRPr="00D90C49" w:rsidRDefault="001E41C5">
      <w:pPr>
        <w:autoSpaceDE w:val="0"/>
        <w:autoSpaceDN w:val="0"/>
        <w:adjustRightInd w:val="0"/>
        <w:jc w:val="center"/>
        <w:rPr>
          <w:sz w:val="24"/>
          <w:szCs w:val="24"/>
        </w:rPr>
      </w:pPr>
      <w:proofErr w:type="gramStart"/>
      <w:r w:rsidRPr="00D90C49">
        <w:rPr>
          <w:sz w:val="24"/>
          <w:szCs w:val="24"/>
        </w:rPr>
        <w:t xml:space="preserve">(в ред. Указов Президента РФ от 02.08.2006 </w:t>
      </w:r>
      <w:hyperlink r:id="rId62" w:history="1">
        <w:r w:rsidRPr="00D90C49">
          <w:rPr>
            <w:sz w:val="24"/>
            <w:szCs w:val="24"/>
          </w:rPr>
          <w:t>N 832с</w:t>
        </w:r>
      </w:hyperlink>
      <w:r w:rsidRPr="00D90C49">
        <w:rPr>
          <w:sz w:val="24"/>
          <w:szCs w:val="24"/>
        </w:rPr>
        <w:t>,</w:t>
      </w:r>
      <w:proofErr w:type="gramEnd"/>
    </w:p>
    <w:p w:rsidR="001E41C5" w:rsidRPr="00D90C49" w:rsidRDefault="001E41C5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 xml:space="preserve">от 04.11.2007 </w:t>
      </w:r>
      <w:hyperlink r:id="rId63" w:history="1">
        <w:r w:rsidRPr="00D90C49">
          <w:rPr>
            <w:sz w:val="24"/>
            <w:szCs w:val="24"/>
          </w:rPr>
          <w:t>N 1470</w:t>
        </w:r>
      </w:hyperlink>
      <w:r w:rsidRPr="00D90C49">
        <w:rPr>
          <w:sz w:val="24"/>
          <w:szCs w:val="24"/>
        </w:rPr>
        <w:t xml:space="preserve">, от 08.08.2008 </w:t>
      </w:r>
      <w:hyperlink r:id="rId64" w:history="1">
        <w:r w:rsidRPr="00D90C49">
          <w:rPr>
            <w:sz w:val="24"/>
            <w:szCs w:val="24"/>
          </w:rPr>
          <w:t>N 1188</w:t>
        </w:r>
      </w:hyperlink>
      <w:r w:rsidRPr="00D90C49">
        <w:rPr>
          <w:sz w:val="24"/>
          <w:szCs w:val="24"/>
        </w:rPr>
        <w:t>,</w:t>
      </w:r>
    </w:p>
    <w:p w:rsidR="001E41C5" w:rsidRPr="00D90C49" w:rsidRDefault="001E41C5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 xml:space="preserve">от 04.06.2009 </w:t>
      </w:r>
      <w:hyperlink r:id="rId65" w:history="1">
        <w:r w:rsidRPr="00D90C49">
          <w:rPr>
            <w:sz w:val="24"/>
            <w:szCs w:val="24"/>
          </w:rPr>
          <w:t>N 631</w:t>
        </w:r>
      </w:hyperlink>
      <w:r w:rsidRPr="00D90C49">
        <w:rPr>
          <w:sz w:val="24"/>
          <w:szCs w:val="24"/>
        </w:rPr>
        <w:t>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Руководитель штаба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Министр внутренних дел Российской Федерации (заместитель руководителя штаба)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Заместитель директора ФСБ России - руководитель аппарата Национального антитеррористического комитета (заместитель руководителя штаба)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(в ред. </w:t>
      </w:r>
      <w:hyperlink r:id="rId66" w:history="1">
        <w:r w:rsidRPr="00D90C49">
          <w:rPr>
            <w:sz w:val="24"/>
            <w:szCs w:val="24"/>
          </w:rPr>
          <w:t>Указа</w:t>
        </w:r>
      </w:hyperlink>
      <w:r w:rsidRPr="00D90C49">
        <w:rPr>
          <w:sz w:val="24"/>
          <w:szCs w:val="24"/>
        </w:rPr>
        <w:t xml:space="preserve"> Президента РФ от 02.08.2006 N 832с)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Министр обороны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(в ред. </w:t>
      </w:r>
      <w:hyperlink r:id="rId67" w:history="1">
        <w:r w:rsidRPr="00D90C49">
          <w:rPr>
            <w:sz w:val="24"/>
            <w:szCs w:val="24"/>
          </w:rPr>
          <w:t>Указа</w:t>
        </w:r>
      </w:hyperlink>
      <w:r w:rsidRPr="00D90C49">
        <w:rPr>
          <w:sz w:val="24"/>
          <w:szCs w:val="24"/>
        </w:rPr>
        <w:t xml:space="preserve"> Президента РФ от 04.11.2007 N 1470)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Министр Российской Федерации по делам гражданской обороны, чрезвычайным ситуациям и ликвидации последствий стихийных бедствий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Министр иностранных дел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Директор СВР России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Директор ФСКН России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(абзац введен </w:t>
      </w:r>
      <w:hyperlink r:id="rId68" w:history="1">
        <w:r w:rsidRPr="00D90C49">
          <w:rPr>
            <w:sz w:val="24"/>
            <w:szCs w:val="24"/>
          </w:rPr>
          <w:t>Указом</w:t>
        </w:r>
      </w:hyperlink>
      <w:r w:rsidRPr="00D90C49">
        <w:rPr>
          <w:sz w:val="24"/>
          <w:szCs w:val="24"/>
        </w:rPr>
        <w:t xml:space="preserve"> Президента РФ от 08.08.2008 N 1188)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Директор ФСО России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Руководитель </w:t>
      </w:r>
      <w:proofErr w:type="spellStart"/>
      <w:r w:rsidRPr="00D90C49">
        <w:rPr>
          <w:sz w:val="24"/>
          <w:szCs w:val="24"/>
        </w:rPr>
        <w:t>Росфинмониторинга</w:t>
      </w:r>
      <w:proofErr w:type="spellEnd"/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Начальник Генерального штаба Вооруженных Сил Российской Федерации - первый заместитель Министра обороны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(абзац введен </w:t>
      </w:r>
      <w:hyperlink r:id="rId69" w:history="1">
        <w:r w:rsidRPr="00D90C49">
          <w:rPr>
            <w:sz w:val="24"/>
            <w:szCs w:val="24"/>
          </w:rPr>
          <w:t>Указом</w:t>
        </w:r>
      </w:hyperlink>
      <w:r w:rsidRPr="00D90C49">
        <w:rPr>
          <w:sz w:val="24"/>
          <w:szCs w:val="24"/>
        </w:rPr>
        <w:t xml:space="preserve"> Президента РФ от 08.08.2008 N 1188)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Заместитель Секретаря Совета Безопасности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Заместитель Министра - главнокомандующий внутренними войсками МВД России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(в ред. </w:t>
      </w:r>
      <w:hyperlink r:id="rId70" w:history="1">
        <w:r w:rsidRPr="00D90C49">
          <w:rPr>
            <w:sz w:val="24"/>
            <w:szCs w:val="24"/>
          </w:rPr>
          <w:t>Указа</w:t>
        </w:r>
      </w:hyperlink>
      <w:r w:rsidRPr="00D90C49">
        <w:rPr>
          <w:sz w:val="24"/>
          <w:szCs w:val="24"/>
        </w:rPr>
        <w:t xml:space="preserve"> Президента РФ от 04.06.2009 N 631)</w:t>
      </w:r>
    </w:p>
    <w:p w:rsidR="001E41C5" w:rsidRPr="00D90C49" w:rsidRDefault="001E41C5">
      <w:pPr>
        <w:autoSpaceDE w:val="0"/>
        <w:autoSpaceDN w:val="0"/>
        <w:adjustRightInd w:val="0"/>
        <w:jc w:val="right"/>
        <w:outlineLvl w:val="0"/>
        <w:rPr>
          <w:sz w:val="24"/>
          <w:szCs w:val="24"/>
        </w:rPr>
      </w:pPr>
      <w:r w:rsidRPr="00D90C49">
        <w:rPr>
          <w:sz w:val="24"/>
          <w:szCs w:val="24"/>
        </w:rPr>
        <w:t>Утвержден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Указом Президента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Российской Федерации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от 15 февраля 2006 г. N 116</w:t>
      </w:r>
    </w:p>
    <w:p w:rsidR="001E41C5" w:rsidRPr="00D90C49" w:rsidRDefault="001E41C5">
      <w:pPr>
        <w:pStyle w:val="ConsPlusTitle"/>
        <w:widowControl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>СОСТАВ</w:t>
      </w:r>
    </w:p>
    <w:p w:rsidR="001E41C5" w:rsidRPr="00D90C49" w:rsidRDefault="001E41C5">
      <w:pPr>
        <w:pStyle w:val="ConsPlusTitle"/>
        <w:widowControl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>ОПЕРАТИВНОГО ШТАБА В СУБЪЕКТЕ РОССИЙСКОЙ ФЕДЕРАЦИИ ПО ДОЛЖНОСТЯМ</w:t>
      </w:r>
    </w:p>
    <w:p w:rsidR="001E41C5" w:rsidRPr="00D90C49" w:rsidRDefault="001E41C5">
      <w:pPr>
        <w:autoSpaceDE w:val="0"/>
        <w:autoSpaceDN w:val="0"/>
        <w:adjustRightInd w:val="0"/>
        <w:jc w:val="center"/>
        <w:rPr>
          <w:sz w:val="24"/>
          <w:szCs w:val="24"/>
        </w:rPr>
      </w:pPr>
      <w:proofErr w:type="gramStart"/>
      <w:r w:rsidRPr="00D90C49">
        <w:rPr>
          <w:sz w:val="24"/>
          <w:szCs w:val="24"/>
        </w:rPr>
        <w:t xml:space="preserve">(в ред. Указов Президента РФ от 02.08.2006 </w:t>
      </w:r>
      <w:hyperlink r:id="rId71" w:history="1">
        <w:r w:rsidRPr="00D90C49">
          <w:rPr>
            <w:sz w:val="24"/>
            <w:szCs w:val="24"/>
          </w:rPr>
          <w:t>N 832с</w:t>
        </w:r>
      </w:hyperlink>
      <w:r w:rsidRPr="00D90C49">
        <w:rPr>
          <w:sz w:val="24"/>
          <w:szCs w:val="24"/>
        </w:rPr>
        <w:t>,</w:t>
      </w:r>
      <w:proofErr w:type="gramEnd"/>
    </w:p>
    <w:p w:rsidR="001E41C5" w:rsidRPr="00D90C49" w:rsidRDefault="001E41C5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 xml:space="preserve">от 08.08.2008 </w:t>
      </w:r>
      <w:hyperlink r:id="rId72" w:history="1">
        <w:r w:rsidRPr="00D90C49">
          <w:rPr>
            <w:sz w:val="24"/>
            <w:szCs w:val="24"/>
          </w:rPr>
          <w:t>N 1188</w:t>
        </w:r>
      </w:hyperlink>
      <w:r w:rsidRPr="00D90C49">
        <w:rPr>
          <w:sz w:val="24"/>
          <w:szCs w:val="24"/>
        </w:rPr>
        <w:t xml:space="preserve">, от 10.11.2009 </w:t>
      </w:r>
      <w:hyperlink r:id="rId73" w:history="1">
        <w:r w:rsidRPr="00D90C49">
          <w:rPr>
            <w:sz w:val="24"/>
            <w:szCs w:val="24"/>
          </w:rPr>
          <w:t>N 1267</w:t>
        </w:r>
      </w:hyperlink>
      <w:r w:rsidRPr="00D90C49">
        <w:rPr>
          <w:sz w:val="24"/>
          <w:szCs w:val="24"/>
        </w:rPr>
        <w:t>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Начальник территориального органа ФСБ России (руководитель штаба) </w:t>
      </w:r>
      <w:hyperlink r:id="rId74" w:history="1">
        <w:r w:rsidRPr="00D90C49">
          <w:rPr>
            <w:sz w:val="24"/>
            <w:szCs w:val="24"/>
          </w:rPr>
          <w:t>&lt;*&gt;</w:t>
        </w:r>
      </w:hyperlink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Начальник территориального органа МВД России (заместитель руководителя штаба)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Начальник Главного управления МЧС России по субъекту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Представитель Вооруженных Сил Российской Федерации (по согласованию)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lastRenderedPageBreak/>
        <w:t>Начальник территориального органа ФСКН России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(абзац введен </w:t>
      </w:r>
      <w:hyperlink r:id="rId75" w:history="1">
        <w:r w:rsidRPr="00D90C49">
          <w:rPr>
            <w:sz w:val="24"/>
            <w:szCs w:val="24"/>
          </w:rPr>
          <w:t>Указом</w:t>
        </w:r>
      </w:hyperlink>
      <w:r w:rsidRPr="00D90C49">
        <w:rPr>
          <w:sz w:val="24"/>
          <w:szCs w:val="24"/>
        </w:rPr>
        <w:t xml:space="preserve"> Президента РФ от 08.08.2008 N 1188)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Начальник Центра специальной связи и информации ФСО России в субъекте Российской Федерации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Заместитель высшего должностного лица (руководителя высшего исполнительного органа государственной власти) субъекта Российской Федерации &lt;**&gt;</w:t>
      </w:r>
    </w:p>
    <w:p w:rsidR="001E41C5" w:rsidRPr="00D90C49" w:rsidRDefault="001E41C5">
      <w:pPr>
        <w:pStyle w:val="ConsPlusNonformat"/>
        <w:widowControl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--------------------------------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&lt;*&gt; Если председателем Национального антитеррористического комитета не прин</w:t>
      </w:r>
      <w:bookmarkStart w:id="0" w:name="_GoBack"/>
      <w:bookmarkEnd w:id="0"/>
      <w:r w:rsidRPr="00D90C49">
        <w:rPr>
          <w:sz w:val="24"/>
          <w:szCs w:val="24"/>
        </w:rPr>
        <w:t>ято иное решение.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>&lt;**&gt; По решению руководителя оперативного штаба в субъекте Российской Федерации в состав штаба могут включаться иные должностные лица федеральных органов исполнительной власти, территориальных органов федеральных органов исполнительной власти и органов исполнительной власти субъекта Российской Федерации по согласованию с соответствующими органами.</w:t>
      </w:r>
    </w:p>
    <w:p w:rsidR="001E41C5" w:rsidRPr="00D90C49" w:rsidRDefault="001E41C5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(в ред. </w:t>
      </w:r>
      <w:hyperlink r:id="rId76" w:history="1">
        <w:r w:rsidRPr="00D90C49">
          <w:rPr>
            <w:sz w:val="24"/>
            <w:szCs w:val="24"/>
          </w:rPr>
          <w:t>Указа</w:t>
        </w:r>
      </w:hyperlink>
      <w:r w:rsidRPr="00D90C49">
        <w:rPr>
          <w:sz w:val="24"/>
          <w:szCs w:val="24"/>
        </w:rPr>
        <w:t xml:space="preserve"> Президента РФ от 10.11.2009 N 1267)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1E41C5" w:rsidRPr="00D90C49" w:rsidRDefault="001E41C5">
      <w:pPr>
        <w:autoSpaceDE w:val="0"/>
        <w:autoSpaceDN w:val="0"/>
        <w:adjustRightInd w:val="0"/>
        <w:jc w:val="right"/>
        <w:outlineLvl w:val="0"/>
        <w:rPr>
          <w:sz w:val="24"/>
          <w:szCs w:val="24"/>
        </w:rPr>
      </w:pPr>
      <w:r w:rsidRPr="00D90C49">
        <w:rPr>
          <w:sz w:val="24"/>
          <w:szCs w:val="24"/>
        </w:rPr>
        <w:t>Утвержден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Указом Президента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Российской Федерации</w:t>
      </w:r>
    </w:p>
    <w:p w:rsidR="001E41C5" w:rsidRPr="00D90C49" w:rsidRDefault="001E41C5">
      <w:pPr>
        <w:autoSpaceDE w:val="0"/>
        <w:autoSpaceDN w:val="0"/>
        <w:adjustRightInd w:val="0"/>
        <w:jc w:val="right"/>
        <w:rPr>
          <w:sz w:val="24"/>
          <w:szCs w:val="24"/>
        </w:rPr>
      </w:pPr>
      <w:r w:rsidRPr="00D90C49">
        <w:rPr>
          <w:sz w:val="24"/>
          <w:szCs w:val="24"/>
        </w:rPr>
        <w:t>от 15 февраля 2006 г. N 116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1E41C5" w:rsidRPr="00D90C49" w:rsidRDefault="001E41C5">
      <w:pPr>
        <w:pStyle w:val="ConsPlusTitle"/>
        <w:widowControl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>СОСТАВ</w:t>
      </w:r>
    </w:p>
    <w:p w:rsidR="001E41C5" w:rsidRPr="00D90C49" w:rsidRDefault="001E41C5">
      <w:pPr>
        <w:pStyle w:val="ConsPlusTitle"/>
        <w:widowControl/>
        <w:jc w:val="center"/>
        <w:rPr>
          <w:sz w:val="24"/>
          <w:szCs w:val="24"/>
        </w:rPr>
      </w:pPr>
      <w:r w:rsidRPr="00D90C49">
        <w:rPr>
          <w:sz w:val="24"/>
          <w:szCs w:val="24"/>
        </w:rPr>
        <w:t>ОПЕРАТИВНОГО ШТАБА В ЧЕЧЕНСКОЙ РЕСПУБЛИКЕ ПО ДОЛЖНОСТЯМ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D90C49">
        <w:rPr>
          <w:sz w:val="24"/>
          <w:szCs w:val="24"/>
        </w:rPr>
        <w:t xml:space="preserve">Утратил силу с 1 октября 2009 года. - </w:t>
      </w:r>
      <w:hyperlink r:id="rId77" w:history="1">
        <w:r w:rsidRPr="00D90C49">
          <w:rPr>
            <w:sz w:val="24"/>
            <w:szCs w:val="24"/>
          </w:rPr>
          <w:t>Указ</w:t>
        </w:r>
      </w:hyperlink>
      <w:r w:rsidRPr="00D90C49">
        <w:rPr>
          <w:sz w:val="24"/>
          <w:szCs w:val="24"/>
        </w:rPr>
        <w:t xml:space="preserve"> Президента РФ от 10.11.2009 N 1267.</w:t>
      </w: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1E41C5" w:rsidRPr="00D90C49" w:rsidRDefault="001E41C5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1E41C5" w:rsidRPr="00D90C49" w:rsidRDefault="001E41C5">
      <w:pPr>
        <w:pStyle w:val="ConsPlusNonformat"/>
        <w:widowControl/>
        <w:pBdr>
          <w:top w:val="single" w:sz="6" w:space="0" w:color="auto"/>
        </w:pBdr>
        <w:rPr>
          <w:sz w:val="24"/>
          <w:szCs w:val="24"/>
        </w:rPr>
      </w:pPr>
    </w:p>
    <w:p w:rsidR="007F11E1" w:rsidRPr="00D90C49" w:rsidRDefault="007F11E1">
      <w:pPr>
        <w:rPr>
          <w:sz w:val="24"/>
          <w:szCs w:val="24"/>
        </w:rPr>
      </w:pPr>
    </w:p>
    <w:sectPr w:rsidR="007F11E1" w:rsidRPr="00D90C49" w:rsidSect="00D90C49">
      <w:pgSz w:w="11906" w:h="16838"/>
      <w:pgMar w:top="426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1C5"/>
    <w:rsid w:val="0001368F"/>
    <w:rsid w:val="00015DCE"/>
    <w:rsid w:val="000175D1"/>
    <w:rsid w:val="0002633D"/>
    <w:rsid w:val="000270BC"/>
    <w:rsid w:val="00035A57"/>
    <w:rsid w:val="000427FB"/>
    <w:rsid w:val="00042ECC"/>
    <w:rsid w:val="00043C05"/>
    <w:rsid w:val="00045ABB"/>
    <w:rsid w:val="00051946"/>
    <w:rsid w:val="00054228"/>
    <w:rsid w:val="000603A7"/>
    <w:rsid w:val="0006484A"/>
    <w:rsid w:val="0007271B"/>
    <w:rsid w:val="00072B3F"/>
    <w:rsid w:val="000760D1"/>
    <w:rsid w:val="00081794"/>
    <w:rsid w:val="00087BDF"/>
    <w:rsid w:val="00095EEB"/>
    <w:rsid w:val="000A15CC"/>
    <w:rsid w:val="000A768A"/>
    <w:rsid w:val="000B5E28"/>
    <w:rsid w:val="000D07A0"/>
    <w:rsid w:val="000D39CE"/>
    <w:rsid w:val="000E0BF3"/>
    <w:rsid w:val="000E6A45"/>
    <w:rsid w:val="00115DD3"/>
    <w:rsid w:val="001301C5"/>
    <w:rsid w:val="001337D6"/>
    <w:rsid w:val="001371C6"/>
    <w:rsid w:val="0014513E"/>
    <w:rsid w:val="0014721F"/>
    <w:rsid w:val="00155829"/>
    <w:rsid w:val="00162A50"/>
    <w:rsid w:val="00163691"/>
    <w:rsid w:val="00163BD2"/>
    <w:rsid w:val="00170A89"/>
    <w:rsid w:val="00171E9E"/>
    <w:rsid w:val="0017475F"/>
    <w:rsid w:val="0017733C"/>
    <w:rsid w:val="00177636"/>
    <w:rsid w:val="00180EAE"/>
    <w:rsid w:val="001864AC"/>
    <w:rsid w:val="001951F7"/>
    <w:rsid w:val="001966AD"/>
    <w:rsid w:val="00197322"/>
    <w:rsid w:val="001A2909"/>
    <w:rsid w:val="001A56DD"/>
    <w:rsid w:val="001B0204"/>
    <w:rsid w:val="001B453B"/>
    <w:rsid w:val="001B7DD8"/>
    <w:rsid w:val="001C2A48"/>
    <w:rsid w:val="001C72F6"/>
    <w:rsid w:val="001D41C5"/>
    <w:rsid w:val="001E41C5"/>
    <w:rsid w:val="001E5801"/>
    <w:rsid w:val="001F22BC"/>
    <w:rsid w:val="001F4E65"/>
    <w:rsid w:val="002051F5"/>
    <w:rsid w:val="00206316"/>
    <w:rsid w:val="00211CB4"/>
    <w:rsid w:val="00220A54"/>
    <w:rsid w:val="00224D45"/>
    <w:rsid w:val="002329CD"/>
    <w:rsid w:val="002333D3"/>
    <w:rsid w:val="00235D73"/>
    <w:rsid w:val="0024081E"/>
    <w:rsid w:val="00251E8B"/>
    <w:rsid w:val="00257E1B"/>
    <w:rsid w:val="00257F00"/>
    <w:rsid w:val="00260834"/>
    <w:rsid w:val="00261735"/>
    <w:rsid w:val="00272533"/>
    <w:rsid w:val="002762E4"/>
    <w:rsid w:val="002778EB"/>
    <w:rsid w:val="00282D94"/>
    <w:rsid w:val="00283653"/>
    <w:rsid w:val="0029469D"/>
    <w:rsid w:val="00297BE4"/>
    <w:rsid w:val="002A7D50"/>
    <w:rsid w:val="002B30B6"/>
    <w:rsid w:val="002C7EF3"/>
    <w:rsid w:val="002D34AC"/>
    <w:rsid w:val="002D4F70"/>
    <w:rsid w:val="002E2D8A"/>
    <w:rsid w:val="002F7830"/>
    <w:rsid w:val="00302254"/>
    <w:rsid w:val="00303AE7"/>
    <w:rsid w:val="00304D37"/>
    <w:rsid w:val="00310C55"/>
    <w:rsid w:val="00310EA9"/>
    <w:rsid w:val="00311DD9"/>
    <w:rsid w:val="00315ED8"/>
    <w:rsid w:val="00316BF3"/>
    <w:rsid w:val="0031761D"/>
    <w:rsid w:val="003276D7"/>
    <w:rsid w:val="00341BCC"/>
    <w:rsid w:val="00343D18"/>
    <w:rsid w:val="00346C37"/>
    <w:rsid w:val="00347977"/>
    <w:rsid w:val="0035019C"/>
    <w:rsid w:val="003536FF"/>
    <w:rsid w:val="003546E9"/>
    <w:rsid w:val="003547EA"/>
    <w:rsid w:val="00354A9E"/>
    <w:rsid w:val="003604A9"/>
    <w:rsid w:val="00362A5F"/>
    <w:rsid w:val="00371167"/>
    <w:rsid w:val="003712F5"/>
    <w:rsid w:val="0037398B"/>
    <w:rsid w:val="0037580C"/>
    <w:rsid w:val="00381A70"/>
    <w:rsid w:val="003865B6"/>
    <w:rsid w:val="003B3DB4"/>
    <w:rsid w:val="003C037F"/>
    <w:rsid w:val="003C136E"/>
    <w:rsid w:val="003C13E9"/>
    <w:rsid w:val="003C14EF"/>
    <w:rsid w:val="003C1B32"/>
    <w:rsid w:val="003C2846"/>
    <w:rsid w:val="003C3A35"/>
    <w:rsid w:val="003D0FB8"/>
    <w:rsid w:val="003D2A4E"/>
    <w:rsid w:val="003F03FA"/>
    <w:rsid w:val="003F4BA4"/>
    <w:rsid w:val="00410B17"/>
    <w:rsid w:val="00412EA2"/>
    <w:rsid w:val="0041688B"/>
    <w:rsid w:val="0044388F"/>
    <w:rsid w:val="004441DE"/>
    <w:rsid w:val="00452283"/>
    <w:rsid w:val="004556D8"/>
    <w:rsid w:val="004738A6"/>
    <w:rsid w:val="00473C30"/>
    <w:rsid w:val="004809DD"/>
    <w:rsid w:val="004814DB"/>
    <w:rsid w:val="00483BE8"/>
    <w:rsid w:val="00486C29"/>
    <w:rsid w:val="00487D3F"/>
    <w:rsid w:val="00494CAD"/>
    <w:rsid w:val="004A25EC"/>
    <w:rsid w:val="004B069B"/>
    <w:rsid w:val="004D03A2"/>
    <w:rsid w:val="004D178E"/>
    <w:rsid w:val="004E5180"/>
    <w:rsid w:val="004F3313"/>
    <w:rsid w:val="004F654B"/>
    <w:rsid w:val="0050624E"/>
    <w:rsid w:val="00515692"/>
    <w:rsid w:val="00517D15"/>
    <w:rsid w:val="0052649C"/>
    <w:rsid w:val="00535277"/>
    <w:rsid w:val="00543B53"/>
    <w:rsid w:val="005507A1"/>
    <w:rsid w:val="00552A8B"/>
    <w:rsid w:val="00553127"/>
    <w:rsid w:val="00555990"/>
    <w:rsid w:val="00561CE1"/>
    <w:rsid w:val="0057041C"/>
    <w:rsid w:val="00571F14"/>
    <w:rsid w:val="005736AB"/>
    <w:rsid w:val="00573FC9"/>
    <w:rsid w:val="005765A0"/>
    <w:rsid w:val="005912F5"/>
    <w:rsid w:val="00592446"/>
    <w:rsid w:val="005926BA"/>
    <w:rsid w:val="00592ABC"/>
    <w:rsid w:val="00592B2E"/>
    <w:rsid w:val="005B4419"/>
    <w:rsid w:val="005C069D"/>
    <w:rsid w:val="005C36EC"/>
    <w:rsid w:val="005C5E1D"/>
    <w:rsid w:val="005C5E48"/>
    <w:rsid w:val="005D0AC3"/>
    <w:rsid w:val="005E7D72"/>
    <w:rsid w:val="005F3214"/>
    <w:rsid w:val="005F34FC"/>
    <w:rsid w:val="005F44E8"/>
    <w:rsid w:val="00601B79"/>
    <w:rsid w:val="00602068"/>
    <w:rsid w:val="006038ED"/>
    <w:rsid w:val="00610052"/>
    <w:rsid w:val="0062058C"/>
    <w:rsid w:val="00620F28"/>
    <w:rsid w:val="006234BE"/>
    <w:rsid w:val="00626C69"/>
    <w:rsid w:val="00662269"/>
    <w:rsid w:val="00666891"/>
    <w:rsid w:val="00675E7F"/>
    <w:rsid w:val="00681182"/>
    <w:rsid w:val="00682D2C"/>
    <w:rsid w:val="006A44CF"/>
    <w:rsid w:val="006B1B14"/>
    <w:rsid w:val="006E78E4"/>
    <w:rsid w:val="006F25A8"/>
    <w:rsid w:val="00705402"/>
    <w:rsid w:val="00721C74"/>
    <w:rsid w:val="00724A62"/>
    <w:rsid w:val="007321AA"/>
    <w:rsid w:val="00737627"/>
    <w:rsid w:val="00761770"/>
    <w:rsid w:val="0076770B"/>
    <w:rsid w:val="007709CE"/>
    <w:rsid w:val="00774F62"/>
    <w:rsid w:val="0077509F"/>
    <w:rsid w:val="00790067"/>
    <w:rsid w:val="00796134"/>
    <w:rsid w:val="007A1493"/>
    <w:rsid w:val="007A66E9"/>
    <w:rsid w:val="007C41E0"/>
    <w:rsid w:val="007C5E98"/>
    <w:rsid w:val="007C7C97"/>
    <w:rsid w:val="007D7590"/>
    <w:rsid w:val="007F11E1"/>
    <w:rsid w:val="00800D18"/>
    <w:rsid w:val="0080402A"/>
    <w:rsid w:val="0082078B"/>
    <w:rsid w:val="008320A3"/>
    <w:rsid w:val="00835E19"/>
    <w:rsid w:val="008365F0"/>
    <w:rsid w:val="0083718A"/>
    <w:rsid w:val="008413C3"/>
    <w:rsid w:val="008463CB"/>
    <w:rsid w:val="00854538"/>
    <w:rsid w:val="00860609"/>
    <w:rsid w:val="008629CA"/>
    <w:rsid w:val="00871D8D"/>
    <w:rsid w:val="0087284D"/>
    <w:rsid w:val="00875EA3"/>
    <w:rsid w:val="00876116"/>
    <w:rsid w:val="008835EB"/>
    <w:rsid w:val="00884564"/>
    <w:rsid w:val="0088774D"/>
    <w:rsid w:val="0089406B"/>
    <w:rsid w:val="00897524"/>
    <w:rsid w:val="008C10A7"/>
    <w:rsid w:val="008C2B5C"/>
    <w:rsid w:val="008F18FB"/>
    <w:rsid w:val="0092768C"/>
    <w:rsid w:val="00933C5B"/>
    <w:rsid w:val="00941333"/>
    <w:rsid w:val="00943197"/>
    <w:rsid w:val="00951D24"/>
    <w:rsid w:val="009528BD"/>
    <w:rsid w:val="00953CD5"/>
    <w:rsid w:val="0097638A"/>
    <w:rsid w:val="00977D70"/>
    <w:rsid w:val="009814CB"/>
    <w:rsid w:val="00982C63"/>
    <w:rsid w:val="00983373"/>
    <w:rsid w:val="00986109"/>
    <w:rsid w:val="009A3FFD"/>
    <w:rsid w:val="009B07F4"/>
    <w:rsid w:val="009B464C"/>
    <w:rsid w:val="009B574D"/>
    <w:rsid w:val="009C2734"/>
    <w:rsid w:val="009C69D1"/>
    <w:rsid w:val="009E10EC"/>
    <w:rsid w:val="009E755B"/>
    <w:rsid w:val="009F3581"/>
    <w:rsid w:val="00A05382"/>
    <w:rsid w:val="00A13152"/>
    <w:rsid w:val="00A44896"/>
    <w:rsid w:val="00A46CDD"/>
    <w:rsid w:val="00A56A13"/>
    <w:rsid w:val="00A6366B"/>
    <w:rsid w:val="00A7303A"/>
    <w:rsid w:val="00A75437"/>
    <w:rsid w:val="00A756D5"/>
    <w:rsid w:val="00A77071"/>
    <w:rsid w:val="00A877E1"/>
    <w:rsid w:val="00AA3E84"/>
    <w:rsid w:val="00AA78D3"/>
    <w:rsid w:val="00AD5E55"/>
    <w:rsid w:val="00AE1AAF"/>
    <w:rsid w:val="00AF1806"/>
    <w:rsid w:val="00B03B26"/>
    <w:rsid w:val="00B15FAA"/>
    <w:rsid w:val="00B17744"/>
    <w:rsid w:val="00B4526F"/>
    <w:rsid w:val="00B5132B"/>
    <w:rsid w:val="00B513B7"/>
    <w:rsid w:val="00B517B8"/>
    <w:rsid w:val="00B57E10"/>
    <w:rsid w:val="00B66458"/>
    <w:rsid w:val="00B668B1"/>
    <w:rsid w:val="00B72521"/>
    <w:rsid w:val="00B86B58"/>
    <w:rsid w:val="00B900CC"/>
    <w:rsid w:val="00B929BF"/>
    <w:rsid w:val="00BA24AC"/>
    <w:rsid w:val="00BA3806"/>
    <w:rsid w:val="00BA3A3F"/>
    <w:rsid w:val="00BA6CD9"/>
    <w:rsid w:val="00BC0C6D"/>
    <w:rsid w:val="00BC53E5"/>
    <w:rsid w:val="00BC7DD7"/>
    <w:rsid w:val="00BD2DB1"/>
    <w:rsid w:val="00BD601E"/>
    <w:rsid w:val="00C025AA"/>
    <w:rsid w:val="00C10BDF"/>
    <w:rsid w:val="00C21F8B"/>
    <w:rsid w:val="00C3091F"/>
    <w:rsid w:val="00C35916"/>
    <w:rsid w:val="00C36FFB"/>
    <w:rsid w:val="00C37CF2"/>
    <w:rsid w:val="00C40D4C"/>
    <w:rsid w:val="00C45DDC"/>
    <w:rsid w:val="00C460C5"/>
    <w:rsid w:val="00C53000"/>
    <w:rsid w:val="00C55F35"/>
    <w:rsid w:val="00C63C51"/>
    <w:rsid w:val="00C708AE"/>
    <w:rsid w:val="00C7281A"/>
    <w:rsid w:val="00C84676"/>
    <w:rsid w:val="00C85B6E"/>
    <w:rsid w:val="00C86FFA"/>
    <w:rsid w:val="00C9072F"/>
    <w:rsid w:val="00C91901"/>
    <w:rsid w:val="00C96468"/>
    <w:rsid w:val="00CA6917"/>
    <w:rsid w:val="00CA721D"/>
    <w:rsid w:val="00CB52F9"/>
    <w:rsid w:val="00CC4C39"/>
    <w:rsid w:val="00CD30D9"/>
    <w:rsid w:val="00CE2A20"/>
    <w:rsid w:val="00CF607C"/>
    <w:rsid w:val="00D05214"/>
    <w:rsid w:val="00D11775"/>
    <w:rsid w:val="00D11D22"/>
    <w:rsid w:val="00D11F29"/>
    <w:rsid w:val="00D16116"/>
    <w:rsid w:val="00D2199F"/>
    <w:rsid w:val="00D302B2"/>
    <w:rsid w:val="00D33121"/>
    <w:rsid w:val="00D34C8F"/>
    <w:rsid w:val="00D563C3"/>
    <w:rsid w:val="00D57C63"/>
    <w:rsid w:val="00D63D2D"/>
    <w:rsid w:val="00D63FD5"/>
    <w:rsid w:val="00D731F0"/>
    <w:rsid w:val="00D80C4C"/>
    <w:rsid w:val="00D82FE6"/>
    <w:rsid w:val="00D90C49"/>
    <w:rsid w:val="00D90C98"/>
    <w:rsid w:val="00D90F50"/>
    <w:rsid w:val="00D94C77"/>
    <w:rsid w:val="00DA014A"/>
    <w:rsid w:val="00DA2EA8"/>
    <w:rsid w:val="00DA550F"/>
    <w:rsid w:val="00DB0EC8"/>
    <w:rsid w:val="00DB4AF5"/>
    <w:rsid w:val="00DC3551"/>
    <w:rsid w:val="00DC66C4"/>
    <w:rsid w:val="00DD6118"/>
    <w:rsid w:val="00DE0DDB"/>
    <w:rsid w:val="00DE1289"/>
    <w:rsid w:val="00DE2D9D"/>
    <w:rsid w:val="00DE5CAC"/>
    <w:rsid w:val="00DE6A4F"/>
    <w:rsid w:val="00DF0065"/>
    <w:rsid w:val="00DF4AD7"/>
    <w:rsid w:val="00DF6952"/>
    <w:rsid w:val="00E00BE6"/>
    <w:rsid w:val="00E020D8"/>
    <w:rsid w:val="00E121F8"/>
    <w:rsid w:val="00E1324E"/>
    <w:rsid w:val="00E17C32"/>
    <w:rsid w:val="00E220CB"/>
    <w:rsid w:val="00E2327E"/>
    <w:rsid w:val="00E30F48"/>
    <w:rsid w:val="00E53C0D"/>
    <w:rsid w:val="00E56B0A"/>
    <w:rsid w:val="00E57A80"/>
    <w:rsid w:val="00E60611"/>
    <w:rsid w:val="00E6414D"/>
    <w:rsid w:val="00E64A81"/>
    <w:rsid w:val="00E66B00"/>
    <w:rsid w:val="00E86966"/>
    <w:rsid w:val="00E95630"/>
    <w:rsid w:val="00E95E44"/>
    <w:rsid w:val="00EA1CEE"/>
    <w:rsid w:val="00EA2A57"/>
    <w:rsid w:val="00EA3393"/>
    <w:rsid w:val="00EC6F42"/>
    <w:rsid w:val="00EE1E04"/>
    <w:rsid w:val="00EE779F"/>
    <w:rsid w:val="00F00903"/>
    <w:rsid w:val="00F02D37"/>
    <w:rsid w:val="00F16693"/>
    <w:rsid w:val="00F2255F"/>
    <w:rsid w:val="00F26C60"/>
    <w:rsid w:val="00F3565D"/>
    <w:rsid w:val="00F4140F"/>
    <w:rsid w:val="00F570BF"/>
    <w:rsid w:val="00F62962"/>
    <w:rsid w:val="00F72AD6"/>
    <w:rsid w:val="00F7595A"/>
    <w:rsid w:val="00F763B4"/>
    <w:rsid w:val="00F8258C"/>
    <w:rsid w:val="00F854F4"/>
    <w:rsid w:val="00F97D26"/>
    <w:rsid w:val="00FA0EDB"/>
    <w:rsid w:val="00FA2F77"/>
    <w:rsid w:val="00FA58D8"/>
    <w:rsid w:val="00FB5E94"/>
    <w:rsid w:val="00FD0444"/>
    <w:rsid w:val="00FD0802"/>
    <w:rsid w:val="00FD2C61"/>
    <w:rsid w:val="00FD5C2D"/>
    <w:rsid w:val="00FF1498"/>
    <w:rsid w:val="00FF4E56"/>
    <w:rsid w:val="00FF581B"/>
    <w:rsid w:val="00FF6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1E41C5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1E41C5"/>
    <w:pPr>
      <w:widowControl w:val="0"/>
      <w:autoSpaceDE w:val="0"/>
      <w:autoSpaceDN w:val="0"/>
      <w:adjustRightInd w:val="0"/>
    </w:pPr>
    <w:rPr>
      <w:rFonts w:eastAsiaTheme="minorEastAsia"/>
      <w:b/>
      <w:b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1E41C5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1E41C5"/>
    <w:pPr>
      <w:widowControl w:val="0"/>
      <w:autoSpaceDE w:val="0"/>
      <w:autoSpaceDN w:val="0"/>
      <w:adjustRightInd w:val="0"/>
    </w:pPr>
    <w:rPr>
      <w:rFonts w:eastAsiaTheme="minorEastAsia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main?base=LAW;n=118480;fld=134;dst=100006" TargetMode="External"/><Relationship Id="rId18" Type="http://schemas.openxmlformats.org/officeDocument/2006/relationships/hyperlink" Target="consultantplus://offline/main?base=LAW;n=93614;fld=134;dst=100016" TargetMode="External"/><Relationship Id="rId26" Type="http://schemas.openxmlformats.org/officeDocument/2006/relationships/hyperlink" Target="consultantplus://offline/main?base=LAW;n=118932;fld=134;dst=100064" TargetMode="External"/><Relationship Id="rId39" Type="http://schemas.openxmlformats.org/officeDocument/2006/relationships/hyperlink" Target="consultantplus://offline/main?base=LAW;n=118875;fld=134;dst=100040" TargetMode="External"/><Relationship Id="rId21" Type="http://schemas.openxmlformats.org/officeDocument/2006/relationships/hyperlink" Target="consultantplus://offline/main?base=LAW;n=118875;fld=134;dst=100031" TargetMode="External"/><Relationship Id="rId34" Type="http://schemas.openxmlformats.org/officeDocument/2006/relationships/hyperlink" Target="consultantplus://offline/main?base=LAW;n=111175;fld=134;dst=100017" TargetMode="External"/><Relationship Id="rId42" Type="http://schemas.openxmlformats.org/officeDocument/2006/relationships/hyperlink" Target="consultantplus://offline/main?base=LAW;n=118477;fld=134;dst=100008" TargetMode="External"/><Relationship Id="rId47" Type="http://schemas.openxmlformats.org/officeDocument/2006/relationships/hyperlink" Target="consultantplus://offline/main?base=LAW;n=118479;fld=134;dst=100006" TargetMode="External"/><Relationship Id="rId50" Type="http://schemas.openxmlformats.org/officeDocument/2006/relationships/hyperlink" Target="consultantplus://offline/main?base=LAW;n=118875;fld=134;dst=100041" TargetMode="External"/><Relationship Id="rId55" Type="http://schemas.openxmlformats.org/officeDocument/2006/relationships/hyperlink" Target="consultantplus://offline/main?base=LAW;n=118478;fld=134;dst=100010" TargetMode="External"/><Relationship Id="rId63" Type="http://schemas.openxmlformats.org/officeDocument/2006/relationships/hyperlink" Target="consultantplus://offline/main?base=LAW;n=118477;fld=134;dst=100015" TargetMode="External"/><Relationship Id="rId68" Type="http://schemas.openxmlformats.org/officeDocument/2006/relationships/hyperlink" Target="consultantplus://offline/main?base=LAW;n=118478;fld=134;dst=100024" TargetMode="External"/><Relationship Id="rId76" Type="http://schemas.openxmlformats.org/officeDocument/2006/relationships/hyperlink" Target="consultantplus://offline/main?base=LAW;n=93614;fld=134;dst=100023" TargetMode="External"/><Relationship Id="rId7" Type="http://schemas.openxmlformats.org/officeDocument/2006/relationships/hyperlink" Target="consultantplus://offline/main?base=LAW;n=118477;fld=134;dst=100007" TargetMode="External"/><Relationship Id="rId71" Type="http://schemas.openxmlformats.org/officeDocument/2006/relationships/hyperlink" Target="consultantplus://offline/main?base=LAW;n=118875;fld=134;dst=100049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main?base=LAW;n=118875;fld=134;dst=100027" TargetMode="External"/><Relationship Id="rId29" Type="http://schemas.openxmlformats.org/officeDocument/2006/relationships/hyperlink" Target="consultantplus://offline/main?base=LAW;n=118932;fld=134;dst=100125" TargetMode="External"/><Relationship Id="rId11" Type="http://schemas.openxmlformats.org/officeDocument/2006/relationships/hyperlink" Target="consultantplus://offline/main?base=LAW;n=93614;fld=134;dst=100007" TargetMode="External"/><Relationship Id="rId24" Type="http://schemas.openxmlformats.org/officeDocument/2006/relationships/hyperlink" Target="consultantplus://offline/main?base=LAW;n=118875;fld=134;dst=100034" TargetMode="External"/><Relationship Id="rId32" Type="http://schemas.openxmlformats.org/officeDocument/2006/relationships/hyperlink" Target="consultantplus://offline/main?base=LAW;n=93614;fld=134;dst=100019" TargetMode="External"/><Relationship Id="rId37" Type="http://schemas.openxmlformats.org/officeDocument/2006/relationships/hyperlink" Target="consultantplus://offline/main?base=EXP;n=340711;fld=134" TargetMode="External"/><Relationship Id="rId40" Type="http://schemas.openxmlformats.org/officeDocument/2006/relationships/hyperlink" Target="consultantplus://offline/main?base=LAW;n=118477;fld=134;dst=100007" TargetMode="External"/><Relationship Id="rId45" Type="http://schemas.openxmlformats.org/officeDocument/2006/relationships/hyperlink" Target="consultantplus://offline/main?base=LAW;n=118477;fld=134;dst=100013" TargetMode="External"/><Relationship Id="rId53" Type="http://schemas.openxmlformats.org/officeDocument/2006/relationships/hyperlink" Target="consultantplus://offline/main?base=LAW;n=118480;fld=134;dst=100007" TargetMode="External"/><Relationship Id="rId58" Type="http://schemas.openxmlformats.org/officeDocument/2006/relationships/hyperlink" Target="consultantplus://offline/main?base=LAW;n=118478;fld=134;dst=100016" TargetMode="External"/><Relationship Id="rId66" Type="http://schemas.openxmlformats.org/officeDocument/2006/relationships/hyperlink" Target="consultantplus://offline/main?base=LAW;n=118875;fld=134;dst=100045" TargetMode="External"/><Relationship Id="rId74" Type="http://schemas.openxmlformats.org/officeDocument/2006/relationships/hyperlink" Target="consultantplus://offline/main?base=LAW;n=118932;fld=134;dst=100083" TargetMode="External"/><Relationship Id="rId79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consultantplus://offline/main?base=LAW;n=118478;fld=134;dst=100020" TargetMode="External"/><Relationship Id="rId10" Type="http://schemas.openxmlformats.org/officeDocument/2006/relationships/hyperlink" Target="consultantplus://offline/main?base=LAW;n=88350;fld=134;dst=100022" TargetMode="External"/><Relationship Id="rId19" Type="http://schemas.openxmlformats.org/officeDocument/2006/relationships/hyperlink" Target="consultantplus://offline/main?base=LAW;n=118875;fld=134;dst=100030" TargetMode="External"/><Relationship Id="rId31" Type="http://schemas.openxmlformats.org/officeDocument/2006/relationships/hyperlink" Target="consultantplus://offline/main?base=LAW;n=118875;fld=134;dst=100037" TargetMode="External"/><Relationship Id="rId44" Type="http://schemas.openxmlformats.org/officeDocument/2006/relationships/hyperlink" Target="consultantplus://offline/main?base=LAW;n=118875;fld=134;dst=100041" TargetMode="External"/><Relationship Id="rId52" Type="http://schemas.openxmlformats.org/officeDocument/2006/relationships/hyperlink" Target="consultantplus://offline/main?base=LAW;n=118479;fld=134;dst=100007" TargetMode="External"/><Relationship Id="rId60" Type="http://schemas.openxmlformats.org/officeDocument/2006/relationships/hyperlink" Target="consultantplus://offline/main?base=LAW;n=118478;fld=134;dst=100019" TargetMode="External"/><Relationship Id="rId65" Type="http://schemas.openxmlformats.org/officeDocument/2006/relationships/hyperlink" Target="consultantplus://offline/main?base=LAW;n=88350;fld=134;dst=100022" TargetMode="External"/><Relationship Id="rId73" Type="http://schemas.openxmlformats.org/officeDocument/2006/relationships/hyperlink" Target="consultantplus://offline/main?base=LAW;n=93614;fld=134;dst=100022" TargetMode="External"/><Relationship Id="rId78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main?base=LAW;n=118478;fld=134;dst=100006" TargetMode="External"/><Relationship Id="rId14" Type="http://schemas.openxmlformats.org/officeDocument/2006/relationships/hyperlink" Target="consultantplus://offline/main?base=LAW;n=118875;fld=134;dst=100019" TargetMode="External"/><Relationship Id="rId22" Type="http://schemas.openxmlformats.org/officeDocument/2006/relationships/hyperlink" Target="consultantplus://offline/main?base=LAW;n=118875;fld=134;dst=100032" TargetMode="External"/><Relationship Id="rId27" Type="http://schemas.openxmlformats.org/officeDocument/2006/relationships/hyperlink" Target="consultantplus://offline/main?base=LAW;n=118932;fld=134;dst=100096" TargetMode="External"/><Relationship Id="rId30" Type="http://schemas.openxmlformats.org/officeDocument/2006/relationships/hyperlink" Target="consultantplus://offline/main?base=LAW;n=118932;fld=134;dst=100137" TargetMode="External"/><Relationship Id="rId35" Type="http://schemas.openxmlformats.org/officeDocument/2006/relationships/hyperlink" Target="consultantplus://offline/main?base=EXP;n=335732;fld=134" TargetMode="External"/><Relationship Id="rId43" Type="http://schemas.openxmlformats.org/officeDocument/2006/relationships/hyperlink" Target="consultantplus://offline/main?base=LAW;n=118875;fld=134;dst=100040" TargetMode="External"/><Relationship Id="rId48" Type="http://schemas.openxmlformats.org/officeDocument/2006/relationships/hyperlink" Target="consultantplus://offline/main?base=LAW;n=118480;fld=134;dst=100006" TargetMode="External"/><Relationship Id="rId56" Type="http://schemas.openxmlformats.org/officeDocument/2006/relationships/hyperlink" Target="consultantplus://offline/main?base=LAW;n=118478;fld=134;dst=100012" TargetMode="External"/><Relationship Id="rId64" Type="http://schemas.openxmlformats.org/officeDocument/2006/relationships/hyperlink" Target="consultantplus://offline/main?base=LAW;n=118478;fld=134;dst=100023" TargetMode="External"/><Relationship Id="rId69" Type="http://schemas.openxmlformats.org/officeDocument/2006/relationships/hyperlink" Target="consultantplus://offline/main?base=LAW;n=118478;fld=134;dst=100027" TargetMode="External"/><Relationship Id="rId77" Type="http://schemas.openxmlformats.org/officeDocument/2006/relationships/hyperlink" Target="consultantplus://offline/main?base=LAW;n=93614;fld=134;dst=100020" TargetMode="External"/><Relationship Id="rId8" Type="http://schemas.openxmlformats.org/officeDocument/2006/relationships/hyperlink" Target="consultantplus://offline/main?base=LAW;n=75196;fld=134;dst=100010" TargetMode="External"/><Relationship Id="rId51" Type="http://schemas.openxmlformats.org/officeDocument/2006/relationships/hyperlink" Target="consultantplus://offline/main?base=LAW;n=118477;fld=134;dst=100013" TargetMode="External"/><Relationship Id="rId72" Type="http://schemas.openxmlformats.org/officeDocument/2006/relationships/hyperlink" Target="consultantplus://offline/main?base=LAW;n=118478;fld=134;dst=100030" TargetMode="External"/><Relationship Id="rId3" Type="http://schemas.microsoft.com/office/2007/relationships/stylesWithEffects" Target="stylesWithEffects.xml"/><Relationship Id="rId12" Type="http://schemas.openxmlformats.org/officeDocument/2006/relationships/hyperlink" Target="consultantplus://offline/main?base=LAW;n=118479;fld=134;dst=100006" TargetMode="External"/><Relationship Id="rId17" Type="http://schemas.openxmlformats.org/officeDocument/2006/relationships/hyperlink" Target="consultantplus://offline/main?base=LAW;n=93614;fld=134;dst=100015" TargetMode="External"/><Relationship Id="rId25" Type="http://schemas.openxmlformats.org/officeDocument/2006/relationships/hyperlink" Target="consultantplus://offline/main?base=LAW;n=118932;fld=134;dst=100011" TargetMode="External"/><Relationship Id="rId33" Type="http://schemas.openxmlformats.org/officeDocument/2006/relationships/hyperlink" Target="consultantplus://offline/main?base=LAW;n=93614;fld=134;dst=100020" TargetMode="External"/><Relationship Id="rId38" Type="http://schemas.openxmlformats.org/officeDocument/2006/relationships/hyperlink" Target="consultantplus://offline/main?base=LAW;n=113621;fld=134" TargetMode="External"/><Relationship Id="rId46" Type="http://schemas.openxmlformats.org/officeDocument/2006/relationships/hyperlink" Target="consultantplus://offline/main?base=LAW;n=118478;fld=134;dst=100007" TargetMode="External"/><Relationship Id="rId59" Type="http://schemas.openxmlformats.org/officeDocument/2006/relationships/hyperlink" Target="consultantplus://offline/main?base=LAW;n=118875;fld=134;dst=100043" TargetMode="External"/><Relationship Id="rId67" Type="http://schemas.openxmlformats.org/officeDocument/2006/relationships/hyperlink" Target="consultantplus://offline/main?base=LAW;n=118477;fld=134;dst=100015" TargetMode="External"/><Relationship Id="rId20" Type="http://schemas.openxmlformats.org/officeDocument/2006/relationships/hyperlink" Target="consultantplus://offline/main?base=LAW;n=93614;fld=134;dst=100017" TargetMode="External"/><Relationship Id="rId41" Type="http://schemas.openxmlformats.org/officeDocument/2006/relationships/hyperlink" Target="consultantplus://offline/main?base=LAW;n=2875;fld=134" TargetMode="External"/><Relationship Id="rId54" Type="http://schemas.openxmlformats.org/officeDocument/2006/relationships/hyperlink" Target="consultantplus://offline/main?base=LAW;n=118480;fld=134;dst=100010" TargetMode="External"/><Relationship Id="rId62" Type="http://schemas.openxmlformats.org/officeDocument/2006/relationships/hyperlink" Target="consultantplus://offline/main?base=LAW;n=118875;fld=134;dst=100044" TargetMode="External"/><Relationship Id="rId70" Type="http://schemas.openxmlformats.org/officeDocument/2006/relationships/hyperlink" Target="consultantplus://offline/main?base=LAW;n=88350;fld=134;dst=100022" TargetMode="External"/><Relationship Id="rId75" Type="http://schemas.openxmlformats.org/officeDocument/2006/relationships/hyperlink" Target="consultantplus://offline/main?base=LAW;n=118478;fld=134;dst=100031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main?base=LAW;n=118875;fld=134;dst=100017" TargetMode="External"/><Relationship Id="rId15" Type="http://schemas.openxmlformats.org/officeDocument/2006/relationships/hyperlink" Target="consultantplus://offline/main?base=LAW;n=93614;fld=134;dst=100009" TargetMode="External"/><Relationship Id="rId23" Type="http://schemas.openxmlformats.org/officeDocument/2006/relationships/hyperlink" Target="consultantplus://offline/main?base=EXP;n=335732;fld=134" TargetMode="External"/><Relationship Id="rId28" Type="http://schemas.openxmlformats.org/officeDocument/2006/relationships/hyperlink" Target="consultantplus://offline/main?base=LAW;n=118932;fld=134;dst=100117" TargetMode="External"/><Relationship Id="rId36" Type="http://schemas.openxmlformats.org/officeDocument/2006/relationships/hyperlink" Target="consultantplus://offline/main?base=EXP;n=335619;fld=134" TargetMode="External"/><Relationship Id="rId49" Type="http://schemas.openxmlformats.org/officeDocument/2006/relationships/hyperlink" Target="consultantplus://offline/main?base=LAW;n=118478;fld=134;dst=100008" TargetMode="External"/><Relationship Id="rId57" Type="http://schemas.openxmlformats.org/officeDocument/2006/relationships/hyperlink" Target="consultantplus://offline/main?base=LAW;n=118479;fld=134;dst=1000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73F8EC-9721-4B17-B0FD-67BEF3060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4664</Words>
  <Characters>26588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Блинов М.</dc:creator>
  <cp:lastModifiedBy>head</cp:lastModifiedBy>
  <cp:revision>2</cp:revision>
  <cp:lastPrinted>2017-03-30T06:58:00Z</cp:lastPrinted>
  <dcterms:created xsi:type="dcterms:W3CDTF">2017-03-30T07:02:00Z</dcterms:created>
  <dcterms:modified xsi:type="dcterms:W3CDTF">2017-03-30T07:02:00Z</dcterms:modified>
</cp:coreProperties>
</file>